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3</w:t>
      </w:r>
      <w:bookmarkStart w:id="2" w:name="_GoBack"/>
      <w:bookmarkEnd w:id="2"/>
    </w:p>
    <w:p>
      <w:pPr>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FF0000"/>
          <w:sz w:val="44"/>
          <w:szCs w:val="44"/>
          <w:lang w:val="en"/>
        </w:rPr>
      </w:pPr>
    </w:p>
    <w:p>
      <w:pPr>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val="en" w:eastAsia="zh-CN"/>
        </w:rPr>
        <w:t>2022年甘肃省地方史志办公室</w:t>
      </w:r>
    </w:p>
    <w:p>
      <w:pPr>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
        </w:rPr>
      </w:pPr>
      <w:r>
        <w:rPr>
          <w:rFonts w:hint="eastAsia" w:ascii="方正小标宋简体" w:hAnsi="方正小标宋简体" w:eastAsia="方正小标宋简体" w:cs="方正小标宋简体"/>
          <w:b w:val="0"/>
          <w:bCs w:val="0"/>
          <w:color w:val="auto"/>
          <w:sz w:val="44"/>
          <w:szCs w:val="44"/>
          <w:lang w:val="en" w:eastAsia="zh-CN"/>
        </w:rPr>
        <w:t>部门预算执行情况绩效自评报告</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rPr>
      </w:pP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黑体" w:hAnsi="黑体" w:eastAsia="黑体" w:cs="黑体"/>
          <w:color w:val="auto"/>
          <w:sz w:val="32"/>
          <w:szCs w:val="32"/>
          <w:lang w:val="en"/>
        </w:rPr>
        <w:t>一、基本情况</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（一）部门主要职能。</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 w:eastAsia="仿宋_GB2312"/>
          <w:kern w:val="0"/>
          <w:sz w:val="32"/>
          <w:szCs w:val="32"/>
        </w:rPr>
        <w:t>贯彻落实国家和省上有关地方志工作的方针、政策和法规，拟定全省地方志工作规划和编纂方案，制定地方志工作制度；依照国家和省上地方志工作规划，负责组织、指导、督促和检查全省地方志编纂工作；制定全省地方志、年鉴质量标准及审定规程，并监督实施；组织编纂《甘肃省志》，参与《甘肃省志》各专志和市（州）一级志书初审，负责复审并向省政府提交终审，参与县一级志书业务指导和评议审查，指导和协调全省志书出版工作。组织编辑《甘肃年鉴》，审查市（州）一级地方综合年鉴，指导市、县综合年鉴的编辑出版工作；指导省内部门、行业、企事业单位、社会组织编史修志工作；组织全省地方志编纂培训工作；收集、整理和保存地方志文献资料，组织整理旧志，开展地情资料开发利用；规划、指导与组织实施全省地方志信息化建设，负责省情信息库建设和管理；负责《甘肃史志》刊物编辑出版和发行工作；组织开展地方志理论研究；承办省委、省政府及国家地方志工作机构交办的其他事项。</w:t>
      </w:r>
    </w:p>
    <w:p>
      <w:pPr>
        <w:keepLines w:val="0"/>
        <w:pageBreakBefore w:val="0"/>
        <w:widowControl w:val="0"/>
        <w:numPr>
          <w:ilvl w:val="0"/>
          <w:numId w:val="1"/>
        </w:numPr>
        <w:kinsoku/>
        <w:wordWrap/>
        <w:overflowPunct/>
        <w:topLinePunct w:val="0"/>
        <w:autoSpaceDE/>
        <w:autoSpaceDN/>
        <w:bidi w:val="0"/>
        <w:adjustRightInd/>
        <w:snapToGrid/>
        <w:spacing w:line="600" w:lineRule="exact"/>
        <w:ind w:left="477" w:leftChars="200" w:hanging="57" w:hangingChars="18"/>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rPr>
        <w:t>内设机构及所属单位概况。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eastAsia="黑体"/>
          <w:sz w:val="32"/>
          <w:szCs w:val="32"/>
        </w:rPr>
      </w:pPr>
      <w:r>
        <w:rPr>
          <w:rFonts w:hint="eastAsia" w:ascii="仿宋_GB2312" w:hAnsi="仿宋" w:eastAsia="仿宋_GB2312"/>
          <w:kern w:val="0"/>
          <w:sz w:val="32"/>
          <w:szCs w:val="32"/>
        </w:rPr>
        <w:t>甘肃省地方史志办公室内设6个职能处室，分别为秘书处、省志编纂处、市县志指导处、年鉴工作处、信息教育处、机关党委。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二、绩效自评工作组织开展情况</w:t>
      </w:r>
    </w:p>
    <w:p>
      <w:pPr>
        <w:pStyle w:val="3"/>
        <w:keepNext/>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bCs/>
          <w:lang w:val="en-US" w:eastAsia="zh-CN"/>
        </w:rPr>
      </w:pPr>
      <w:bookmarkStart w:id="0" w:name="_Toc14277"/>
      <w:r>
        <w:rPr>
          <w:rFonts w:hint="eastAsia" w:ascii="楷体_GB2312" w:hAnsi="楷体_GB2312" w:eastAsia="楷体_GB2312" w:cs="楷体_GB2312"/>
          <w:color w:val="auto"/>
          <w:kern w:val="2"/>
          <w:sz w:val="32"/>
          <w:szCs w:val="32"/>
          <w:lang w:val="en-US" w:eastAsia="zh-CN" w:bidi="ar-SA"/>
        </w:rPr>
        <w:t>（一）组织管理。</w:t>
      </w:r>
      <w:bookmarkEnd w:id="0"/>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根据《甘肃省财政厅</w:t>
      </w:r>
      <w:r>
        <w:rPr>
          <w:rFonts w:hint="eastAsia" w:ascii="仿宋_GB2312" w:hAnsi="仿宋_GB2312" w:eastAsia="仿宋_GB2312" w:cs="Times New Roman"/>
          <w:sz w:val="32"/>
          <w:lang w:eastAsia="zh-CN"/>
        </w:rPr>
        <w:t>关于开展</w:t>
      </w:r>
      <w:r>
        <w:rPr>
          <w:rFonts w:hint="eastAsia" w:ascii="仿宋_GB2312" w:hAnsi="仿宋_GB2312" w:eastAsia="仿宋_GB2312" w:cs="Times New Roman"/>
          <w:sz w:val="32"/>
          <w:lang w:val="en-US" w:eastAsia="zh-CN"/>
        </w:rPr>
        <w:t>2022年度省级预算执行情况绩效自评工作的通知</w:t>
      </w:r>
      <w:r>
        <w:rPr>
          <w:rFonts w:hint="eastAsia" w:ascii="仿宋_GB2312" w:hAnsi="仿宋_GB2312" w:eastAsia="仿宋_GB2312" w:cs="Times New Roman"/>
          <w:sz w:val="32"/>
          <w:lang w:eastAsia="zh-CN"/>
        </w:rPr>
        <w:t>》（甘财绩〔2022〕</w:t>
      </w:r>
      <w:r>
        <w:rPr>
          <w:rFonts w:hint="eastAsia" w:ascii="仿宋_GB2312" w:hAnsi="仿宋_GB2312" w:eastAsia="仿宋_GB2312" w:cs="Times New Roman"/>
          <w:sz w:val="32"/>
          <w:lang w:val="en-US" w:eastAsia="zh-CN"/>
        </w:rPr>
        <w:t>7</w:t>
      </w:r>
      <w:r>
        <w:rPr>
          <w:rFonts w:hint="eastAsia" w:ascii="仿宋_GB2312" w:hAnsi="仿宋_GB2312" w:eastAsia="仿宋_GB2312" w:cs="Times New Roman"/>
          <w:sz w:val="32"/>
          <w:lang w:eastAsia="zh-CN"/>
        </w:rPr>
        <w:t>号）</w:t>
      </w:r>
      <w:r>
        <w:rPr>
          <w:rFonts w:hint="eastAsia" w:ascii="仿宋_GB2312" w:hAnsi="Geneva" w:eastAsia="仿宋_GB2312" w:cs="仿宋_GB2312"/>
          <w:b w:val="0"/>
          <w:color w:val="000000"/>
          <w:kern w:val="0"/>
          <w:sz w:val="32"/>
          <w:szCs w:val="32"/>
          <w:lang w:val="en-US" w:eastAsia="zh-CN" w:bidi="ar-SA"/>
        </w:rPr>
        <w:t>文件，为积极推动省级绩效评价工作扩围升级，提高财政资金配置资源和使用效益，我办根据2022年度部门整体预算安排情况，与相关处室进行有效对接，组织相关工作人员积极开展2022年度部门预算执行情况自评工作，</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对资金使用情况资料进行汇总、整理与分析，形成《部门（单位）整体支出绩效自评表》，并根据我办预决算支出情况撰写自评报告。</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绩效填报人员形成自评表和自评报告，提交我办秘书处处长和分管财务副主任审核签字，经审核通过后，形成本次绩效自评汇总资料并按照要求上报省财政厅。</w:t>
      </w:r>
    </w:p>
    <w:p>
      <w:pPr>
        <w:pStyle w:val="3"/>
        <w:keepNext/>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bookmarkStart w:id="1" w:name="_Toc10718"/>
      <w:r>
        <w:rPr>
          <w:rFonts w:hint="eastAsia" w:ascii="楷体_GB2312" w:hAnsi="楷体_GB2312" w:eastAsia="楷体_GB2312" w:cs="楷体_GB2312"/>
          <w:color w:val="auto"/>
          <w:kern w:val="2"/>
          <w:sz w:val="32"/>
          <w:szCs w:val="32"/>
          <w:lang w:val="en-US" w:eastAsia="zh-CN" w:bidi="ar-SA"/>
        </w:rPr>
        <w:t>（二）绩效自评对象及范围。</w:t>
      </w:r>
      <w:bookmarkEnd w:id="1"/>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按照绩效自评工作要求，此次绩效自评范围为：</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我办部门整体支出资金888.22万元；</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我办部门项目支出资金227.78万元，包括信息化建设及运行经费、业务及印刷费2个项目。</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（一）部门决算情况。</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1.收入决算情况</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2022年度我办收入合</w:t>
      </w:r>
      <w:r>
        <w:rPr>
          <w:rFonts w:hint="eastAsia" w:ascii="仿宋_GB2312" w:hAnsi="Geneva" w:eastAsia="仿宋_GB2312" w:cs="仿宋_GB2312"/>
          <w:b w:val="0"/>
          <w:color w:val="000000"/>
          <w:kern w:val="0"/>
          <w:sz w:val="32"/>
          <w:szCs w:val="32"/>
          <w:highlight w:val="none"/>
          <w:lang w:val="en-US" w:eastAsia="zh-CN" w:bidi="ar-SA"/>
        </w:rPr>
        <w:t>计为1082.37万元</w:t>
      </w:r>
      <w:r>
        <w:rPr>
          <w:rFonts w:hint="eastAsia" w:ascii="仿宋_GB2312" w:hAnsi="Geneva" w:eastAsia="仿宋_GB2312" w:cs="仿宋_GB2312"/>
          <w:b w:val="0"/>
          <w:color w:val="000000"/>
          <w:kern w:val="0"/>
          <w:sz w:val="32"/>
          <w:szCs w:val="32"/>
          <w:lang w:val="en-US" w:eastAsia="zh-CN" w:bidi="ar-SA"/>
        </w:rPr>
        <w:t>，其中：一般公共预算财政拨款收入1023.53万元，年初结转和结余58.84万元。</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2.支出决算情况</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2022年度我办支出合计为888.22万元，其中基本支出660.44万元，项目支出227.78万元。</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3.年末结转结余</w:t>
      </w:r>
    </w:p>
    <w:p>
      <w:pPr>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2022年度我办年末结转结余资金193.65万元，其中：基本支出结转42.02万元，项目支出结转151.63万元。</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（二）总体绩效目标完成情况分析。</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年，在省委、省政府的坚强领导下，在</w:t>
      </w:r>
      <w:r>
        <w:rPr>
          <w:rFonts w:hint="eastAsia" w:ascii="仿宋_GB2312" w:eastAsia="仿宋_GB2312"/>
          <w:sz w:val="32"/>
          <w:szCs w:val="32"/>
          <w:lang w:eastAsia="zh-CN"/>
        </w:rPr>
        <w:t>中国地方志工作办公室</w:t>
      </w:r>
      <w:r>
        <w:rPr>
          <w:rFonts w:hint="eastAsia" w:ascii="仿宋_GB2312" w:eastAsia="仿宋_GB2312"/>
          <w:sz w:val="32"/>
          <w:szCs w:val="32"/>
        </w:rPr>
        <w:t>的有力指导下，全省地方史志工作坚持以习近平新时代中国特色社会主义思想为指导，全面贯彻党的十九大、十九届</w:t>
      </w:r>
      <w:r>
        <w:rPr>
          <w:rFonts w:hint="eastAsia" w:ascii="仿宋_GB2312" w:eastAsia="仿宋_GB2312"/>
          <w:sz w:val="32"/>
          <w:szCs w:val="32"/>
          <w:lang w:eastAsia="zh-CN"/>
        </w:rPr>
        <w:t>历次</w:t>
      </w:r>
      <w:r>
        <w:rPr>
          <w:rFonts w:hint="eastAsia" w:ascii="仿宋_GB2312" w:eastAsia="仿宋_GB2312"/>
          <w:sz w:val="32"/>
          <w:szCs w:val="32"/>
        </w:rPr>
        <w:t>全会</w:t>
      </w:r>
      <w:r>
        <w:rPr>
          <w:rFonts w:hint="eastAsia" w:ascii="仿宋_GB2312" w:eastAsia="仿宋_GB2312"/>
          <w:sz w:val="32"/>
          <w:szCs w:val="32"/>
          <w:lang w:eastAsia="zh-CN"/>
        </w:rPr>
        <w:t>和党的二十大</w:t>
      </w:r>
      <w:r>
        <w:rPr>
          <w:rFonts w:hint="eastAsia" w:ascii="仿宋_GB2312" w:eastAsia="仿宋_GB2312"/>
          <w:sz w:val="32"/>
          <w:szCs w:val="32"/>
        </w:rPr>
        <w:t>精神，认真落实习近平总书记对甘肃重要讲话</w:t>
      </w:r>
      <w:r>
        <w:rPr>
          <w:rFonts w:hint="eastAsia" w:ascii="仿宋_GB2312" w:eastAsia="仿宋_GB2312"/>
          <w:sz w:val="32"/>
          <w:szCs w:val="32"/>
          <w:lang w:eastAsia="zh-CN"/>
        </w:rPr>
        <w:t>重要</w:t>
      </w:r>
      <w:r>
        <w:rPr>
          <w:rFonts w:hint="eastAsia" w:ascii="仿宋_GB2312" w:eastAsia="仿宋_GB2312"/>
          <w:sz w:val="32"/>
          <w:szCs w:val="32"/>
        </w:rPr>
        <w:t>指示</w:t>
      </w:r>
      <w:r>
        <w:rPr>
          <w:rFonts w:hint="eastAsia" w:ascii="仿宋_GB2312" w:eastAsia="仿宋_GB2312"/>
          <w:sz w:val="32"/>
          <w:szCs w:val="32"/>
          <w:lang w:eastAsia="zh-CN"/>
        </w:rPr>
        <w:t>批示</w:t>
      </w:r>
      <w:r>
        <w:rPr>
          <w:rFonts w:hint="eastAsia" w:ascii="仿宋_GB2312" w:eastAsia="仿宋_GB2312"/>
          <w:sz w:val="32"/>
          <w:szCs w:val="32"/>
        </w:rPr>
        <w:t>精神，</w:t>
      </w:r>
      <w:r>
        <w:rPr>
          <w:rFonts w:hint="eastAsia" w:eastAsia="仿宋_GB2312"/>
          <w:kern w:val="0"/>
          <w:sz w:val="32"/>
          <w:szCs w:val="32"/>
          <w:lang w:val="en-US" w:eastAsia="zh-CN"/>
        </w:rPr>
        <w:t>紧紧围绕省第十四次党代会和省委十四届二次全会的安排部署，</w:t>
      </w:r>
      <w:r>
        <w:rPr>
          <w:rFonts w:hint="eastAsia" w:ascii="仿宋_GB2312" w:eastAsia="仿宋_GB2312"/>
          <w:sz w:val="32"/>
          <w:szCs w:val="32"/>
        </w:rPr>
        <w:t>以“一纳入、八到位”为支撑，围绕中心、服务大局，</w:t>
      </w:r>
      <w:r>
        <w:rPr>
          <w:rFonts w:hint="eastAsia" w:ascii="仿宋_GB2312" w:eastAsia="仿宋_GB2312"/>
          <w:sz w:val="32"/>
          <w:szCs w:val="32"/>
          <w:lang w:eastAsia="zh-CN"/>
        </w:rPr>
        <w:t>印刷出版</w:t>
      </w:r>
      <w:r>
        <w:rPr>
          <w:rFonts w:hint="eastAsia" w:ascii="仿宋_GB2312" w:hAnsi="仿宋_GB2312" w:eastAsia="仿宋_GB2312" w:cs="仿宋_GB2312"/>
          <w:color w:val="000000" w:themeColor="text1"/>
          <w:sz w:val="32"/>
          <w:szCs w:val="32"/>
          <w:lang w:eastAsia="zh-CN"/>
          <w14:textFill>
            <w14:solidFill>
              <w14:schemeClr w14:val="tx1"/>
            </w14:solidFill>
          </w14:textFill>
        </w:rPr>
        <w:t>《甘肃年鉴2022卷》《甘肃史志》（一年四期）已完成，编纂《甘肃省扶贫开发志》《甘肃省全面小康》是阶段性的工作，按照中国地方志工作办公室要求，2025年底之前完成印刷出版，截止2022年年底正在编纂初稿。</w:t>
      </w:r>
      <w:r>
        <w:rPr>
          <w:rFonts w:hint="eastAsia" w:ascii="仿宋_GB2312" w:eastAsia="仿宋_GB2312"/>
          <w:sz w:val="32"/>
          <w:szCs w:val="32"/>
        </w:rPr>
        <w:t>以组织编纂省市县</w:t>
      </w:r>
      <w:r>
        <w:rPr>
          <w:rFonts w:hint="eastAsia" w:ascii="仿宋_GB2312" w:eastAsia="仿宋_GB2312"/>
          <w:sz w:val="32"/>
          <w:szCs w:val="32"/>
          <w:lang w:eastAsia="zh-CN"/>
        </w:rPr>
        <w:t>三级</w:t>
      </w:r>
      <w:r>
        <w:rPr>
          <w:rFonts w:hint="eastAsia" w:ascii="仿宋_GB2312" w:eastAsia="仿宋_GB2312"/>
          <w:sz w:val="32"/>
          <w:szCs w:val="32"/>
        </w:rPr>
        <w:t>扶贫志</w:t>
      </w:r>
      <w:r>
        <w:rPr>
          <w:rFonts w:hint="eastAsia" w:ascii="仿宋_GB2312" w:eastAsia="仿宋_GB2312"/>
          <w:sz w:val="32"/>
          <w:szCs w:val="32"/>
          <w:lang w:eastAsia="zh-CN"/>
        </w:rPr>
        <w:t>、</w:t>
      </w:r>
      <w:r>
        <w:rPr>
          <w:rFonts w:hint="eastAsia" w:ascii="仿宋_GB2312" w:eastAsia="仿宋_GB2312"/>
          <w:sz w:val="32"/>
          <w:szCs w:val="32"/>
        </w:rPr>
        <w:t>全面小康志</w:t>
      </w:r>
      <w:r>
        <w:rPr>
          <w:rFonts w:hint="eastAsia" w:ascii="仿宋_GB2312" w:eastAsia="仿宋_GB2312"/>
          <w:sz w:val="32"/>
          <w:szCs w:val="32"/>
          <w:lang w:eastAsia="zh-CN"/>
        </w:rPr>
        <w:t>（</w:t>
      </w:r>
      <w:r>
        <w:rPr>
          <w:rFonts w:hint="eastAsia" w:ascii="楷体_GB2312" w:hAnsi="楷体_GB2312" w:eastAsia="楷体_GB2312" w:cs="楷体_GB2312"/>
          <w:sz w:val="32"/>
          <w:szCs w:val="32"/>
          <w:lang w:eastAsia="zh-CN"/>
        </w:rPr>
        <w:t>简称两志</w:t>
      </w:r>
      <w:r>
        <w:rPr>
          <w:rFonts w:hint="eastAsia" w:ascii="仿宋_GB2312" w:eastAsia="仿宋_GB2312"/>
          <w:sz w:val="32"/>
          <w:szCs w:val="32"/>
          <w:lang w:eastAsia="zh-CN"/>
        </w:rPr>
        <w:t>）</w:t>
      </w:r>
      <w:r>
        <w:rPr>
          <w:rFonts w:hint="eastAsia" w:ascii="仿宋_GB2312" w:eastAsia="仿宋_GB2312"/>
          <w:sz w:val="32"/>
          <w:szCs w:val="32"/>
        </w:rPr>
        <w:t>为重点，全力推进志书、年鉴</w:t>
      </w:r>
      <w:r>
        <w:rPr>
          <w:rFonts w:hint="eastAsia" w:ascii="仿宋_GB2312" w:eastAsia="仿宋_GB2312"/>
          <w:sz w:val="32"/>
          <w:szCs w:val="32"/>
          <w:lang w:eastAsia="zh-CN"/>
        </w:rPr>
        <w:t>编纂</w:t>
      </w:r>
      <w:r>
        <w:rPr>
          <w:rFonts w:hint="eastAsia" w:ascii="仿宋_GB2312" w:eastAsia="仿宋_GB2312"/>
          <w:sz w:val="32"/>
          <w:szCs w:val="32"/>
        </w:rPr>
        <w:t>、史志信息化建设、旧志整理、地情资料编研和地方史编写等重点工作。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val="en" w:eastAsia="zh-CN"/>
        </w:rPr>
        <w:t>（三）各项指标完成情况分析。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1.预算执行率（10分）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预算执行率指标分值为10分。2022年度我办部门整体预算数为</w:t>
      </w:r>
      <w:r>
        <w:rPr>
          <w:rFonts w:hint="eastAsia" w:ascii="仿宋_GB2312" w:hAnsi="仿宋_GB2312" w:eastAsia="仿宋_GB2312" w:cs="仿宋_GB2312"/>
          <w:color w:val="auto"/>
          <w:sz w:val="32"/>
          <w:szCs w:val="32"/>
          <w:lang w:val="en-US" w:eastAsia="zh-CN"/>
        </w:rPr>
        <w:t>1002.51</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888.22</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82.06</w:t>
      </w:r>
      <w:r>
        <w:rPr>
          <w:rFonts w:hint="eastAsia" w:ascii="仿宋_GB2312" w:hAnsi="仿宋_GB2312" w:eastAsia="仿宋_GB2312" w:cs="仿宋_GB2312"/>
          <w:color w:val="auto"/>
          <w:sz w:val="32"/>
          <w:szCs w:val="32"/>
          <w:lang w:val="en" w:eastAsia="zh-CN"/>
        </w:rPr>
        <w:t>%，其中：基本支出</w:t>
      </w:r>
      <w:r>
        <w:rPr>
          <w:rFonts w:hint="eastAsia" w:ascii="仿宋_GB2312" w:hAnsi="仿宋_GB2312" w:eastAsia="仿宋_GB2312" w:cs="仿宋_GB2312"/>
          <w:color w:val="auto"/>
          <w:sz w:val="32"/>
          <w:szCs w:val="32"/>
          <w:lang w:val="en-US" w:eastAsia="zh-CN"/>
        </w:rPr>
        <w:t>660.44</w:t>
      </w:r>
      <w:r>
        <w:rPr>
          <w:rFonts w:hint="eastAsia" w:ascii="仿宋_GB2312" w:hAnsi="仿宋_GB2312" w:eastAsia="仿宋_GB2312" w:cs="仿宋_GB2312"/>
          <w:color w:val="auto"/>
          <w:sz w:val="32"/>
          <w:szCs w:val="32"/>
          <w:lang w:val="en" w:eastAsia="zh-CN"/>
        </w:rPr>
        <w:t>万元，预算执行率为</w:t>
      </w:r>
      <w:r>
        <w:rPr>
          <w:rFonts w:hint="eastAsia" w:ascii="仿宋_GB2312" w:hAnsi="仿宋_GB2312" w:eastAsia="仿宋_GB2312" w:cs="仿宋_GB2312"/>
          <w:color w:val="auto"/>
          <w:sz w:val="32"/>
          <w:szCs w:val="32"/>
          <w:lang w:val="en-US" w:eastAsia="zh-CN"/>
        </w:rPr>
        <w:t>93.95</w:t>
      </w:r>
      <w:r>
        <w:rPr>
          <w:rFonts w:hint="eastAsia" w:ascii="仿宋_GB2312" w:hAnsi="仿宋_GB2312" w:eastAsia="仿宋_GB2312" w:cs="仿宋_GB2312"/>
          <w:color w:val="auto"/>
          <w:sz w:val="32"/>
          <w:szCs w:val="32"/>
          <w:lang w:val="en" w:eastAsia="zh-CN"/>
        </w:rPr>
        <w:t>%，项目支出</w:t>
      </w:r>
      <w:r>
        <w:rPr>
          <w:rFonts w:hint="eastAsia" w:ascii="仿宋_GB2312" w:hAnsi="仿宋_GB2312" w:eastAsia="仿宋_GB2312" w:cs="仿宋_GB2312"/>
          <w:color w:val="auto"/>
          <w:sz w:val="32"/>
          <w:szCs w:val="32"/>
          <w:lang w:val="en-US" w:eastAsia="zh-CN"/>
        </w:rPr>
        <w:t>227.78</w:t>
      </w:r>
      <w:r>
        <w:rPr>
          <w:rFonts w:hint="eastAsia" w:ascii="仿宋_GB2312" w:hAnsi="仿宋_GB2312" w:eastAsia="仿宋_GB2312" w:cs="仿宋_GB2312"/>
          <w:color w:val="auto"/>
          <w:sz w:val="32"/>
          <w:szCs w:val="32"/>
          <w:lang w:val="en" w:eastAsia="zh-CN"/>
        </w:rPr>
        <w:t>万元，预算执行率为</w:t>
      </w:r>
      <w:r>
        <w:rPr>
          <w:rFonts w:hint="eastAsia" w:ascii="仿宋_GB2312" w:hAnsi="仿宋_GB2312" w:eastAsia="仿宋_GB2312" w:cs="仿宋_GB2312"/>
          <w:color w:val="auto"/>
          <w:sz w:val="32"/>
          <w:szCs w:val="32"/>
          <w:lang w:val="en-US" w:eastAsia="zh-CN"/>
        </w:rPr>
        <w:t>60.04</w:t>
      </w:r>
      <w:r>
        <w:rPr>
          <w:rFonts w:hint="eastAsia" w:ascii="仿宋_GB2312" w:hAnsi="仿宋_GB2312" w:eastAsia="仿宋_GB2312" w:cs="仿宋_GB2312"/>
          <w:color w:val="auto"/>
          <w:sz w:val="32"/>
          <w:szCs w:val="32"/>
          <w:lang w:val="en" w:eastAsia="zh-CN"/>
        </w:rPr>
        <w:t>%，按照比例，此项得</w:t>
      </w:r>
      <w:r>
        <w:rPr>
          <w:rFonts w:hint="eastAsia" w:ascii="仿宋_GB2312" w:hAnsi="仿宋_GB2312" w:eastAsia="仿宋_GB2312" w:cs="仿宋_GB2312"/>
          <w:color w:val="auto"/>
          <w:sz w:val="32"/>
          <w:szCs w:val="32"/>
          <w:lang w:val="en-US" w:eastAsia="zh-CN"/>
        </w:rPr>
        <w:t>8.21</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2.部门管理（</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（1）资金投入（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①基本支出预算执行率（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2022年度我办基本支出预算数为</w:t>
      </w:r>
      <w:r>
        <w:rPr>
          <w:rFonts w:hint="eastAsia" w:ascii="仿宋_GB2312" w:hAnsi="仿宋_GB2312" w:eastAsia="仿宋_GB2312" w:cs="仿宋_GB2312"/>
          <w:color w:val="auto"/>
          <w:sz w:val="32"/>
          <w:szCs w:val="32"/>
          <w:lang w:val="en-US" w:eastAsia="zh-CN"/>
        </w:rPr>
        <w:t>702.97</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660.44</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93.95</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②项目支出预算执行率（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2022年度我办项目支出预算数为</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227.78</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60.04</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③“三公经费”控制率及结转结余变动率（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2022年度我办“三公经费”预算数为</w:t>
      </w:r>
      <w:r>
        <w:rPr>
          <w:rFonts w:hint="eastAsia" w:ascii="仿宋_GB2312" w:hAnsi="仿宋_GB2312" w:eastAsia="仿宋_GB2312" w:cs="仿宋_GB2312"/>
          <w:color w:val="auto"/>
          <w:sz w:val="32"/>
          <w:szCs w:val="32"/>
          <w:lang w:val="en-US" w:eastAsia="zh-CN"/>
        </w:rPr>
        <w:t>23.42</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4.33</w:t>
      </w:r>
      <w:r>
        <w:rPr>
          <w:rFonts w:hint="eastAsia" w:ascii="仿宋_GB2312" w:hAnsi="仿宋_GB2312" w:eastAsia="仿宋_GB2312" w:cs="仿宋_GB2312"/>
          <w:color w:val="auto"/>
          <w:sz w:val="32"/>
          <w:szCs w:val="32"/>
          <w:lang w:val="en" w:eastAsia="zh-CN"/>
        </w:rPr>
        <w:t>万元，控制率为</w:t>
      </w:r>
      <w:r>
        <w:rPr>
          <w:rFonts w:hint="eastAsia" w:ascii="仿宋_GB2312" w:hAnsi="仿宋_GB2312" w:eastAsia="仿宋_GB2312" w:cs="仿宋_GB2312"/>
          <w:color w:val="auto"/>
          <w:sz w:val="32"/>
          <w:szCs w:val="32"/>
          <w:lang w:val="en-US" w:eastAsia="zh-CN"/>
        </w:rPr>
        <w:t>18.49</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④结转结余变动率（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2021年末结转结余58.84万元，2022</w:t>
      </w:r>
      <w:r>
        <w:rPr>
          <w:rFonts w:hint="eastAsia" w:ascii="仿宋_GB2312" w:hAnsi="仿宋_GB2312" w:eastAsia="仿宋_GB2312" w:cs="仿宋_GB2312"/>
          <w:color w:val="auto"/>
          <w:sz w:val="32"/>
          <w:szCs w:val="32"/>
          <w:lang w:val="en" w:eastAsia="zh-CN"/>
        </w:rPr>
        <w:t>年末结转结余</w:t>
      </w:r>
      <w:r>
        <w:rPr>
          <w:rFonts w:hint="eastAsia" w:ascii="仿宋_GB2312" w:hAnsi="仿宋_GB2312" w:eastAsia="仿宋_GB2312" w:cs="仿宋_GB2312"/>
          <w:color w:val="auto"/>
          <w:sz w:val="32"/>
          <w:szCs w:val="32"/>
          <w:lang w:val="en-US" w:eastAsia="zh-CN"/>
        </w:rPr>
        <w:t>193.65</w:t>
      </w:r>
      <w:r>
        <w:rPr>
          <w:rFonts w:hint="eastAsia" w:ascii="仿宋_GB2312" w:hAnsi="仿宋_GB2312" w:eastAsia="仿宋_GB2312" w:cs="仿宋_GB2312"/>
          <w:color w:val="auto"/>
          <w:sz w:val="32"/>
          <w:szCs w:val="32"/>
          <w:lang w:val="en" w:eastAsia="zh-CN"/>
        </w:rPr>
        <w:t>万元，根据评分标准，得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（2）财务管理（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①财务管理制度健全性（</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2022年度我办严格落实《</w:t>
      </w:r>
      <w:r>
        <w:rPr>
          <w:rFonts w:hint="eastAsia" w:ascii="仿宋_GB2312" w:hAnsi="仿宋_GB2312" w:eastAsia="仿宋_GB2312" w:cs="仿宋_GB2312"/>
          <w:color w:val="auto"/>
          <w:sz w:val="32"/>
          <w:szCs w:val="32"/>
          <w:lang w:val="en"/>
        </w:rPr>
        <w:t>甘肃省地方史志办公室财务管理和固定资产管理制度</w:t>
      </w:r>
      <w:r>
        <w:rPr>
          <w:rFonts w:hint="eastAsia" w:ascii="仿宋_GB2312" w:hAnsi="仿宋_GB2312" w:eastAsia="仿宋_GB2312" w:cs="仿宋_GB2312"/>
          <w:color w:val="auto"/>
          <w:sz w:val="32"/>
          <w:szCs w:val="32"/>
          <w:lang w:val="en" w:eastAsia="zh-CN"/>
        </w:rPr>
        <w:t>》等规定及要求，明确资金分配、管理和使用，强化资金监管机制，建立健全资金监管责任体系，财务管理规范，制度健全。根据评分标准，得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②资金使用规范性（</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2022年度我办资金拨付均制定了完整的审批程序和手续，符合项目预算批复或合同规定的用途；不存在截留、挤占、挪用、虚列支出等情况。根据评分标准，得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）采购管理（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办严格执行有关规定：达到采购目录规定招标数额的项目，按相关规定实行公开招投标；对达不到公开招标数额的项目，采取竞争性谈判、竞争性磋商、询价等方式。组织分工明确，职责清晰，程序规范，执行有效。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eastAsia="zh-CN"/>
        </w:rPr>
        <w:t>）资产管理（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我办严格落实《</w:t>
      </w:r>
      <w:r>
        <w:rPr>
          <w:rFonts w:hint="eastAsia" w:ascii="仿宋_GB2312" w:hAnsi="仿宋_GB2312" w:eastAsia="仿宋_GB2312" w:cs="仿宋_GB2312"/>
          <w:color w:val="auto"/>
          <w:sz w:val="32"/>
          <w:szCs w:val="32"/>
          <w:lang w:val="en"/>
        </w:rPr>
        <w:t>甘肃省地方史志办公室财务管理和固定资产管理制度</w:t>
      </w:r>
      <w:r>
        <w:rPr>
          <w:rFonts w:hint="eastAsia" w:ascii="仿宋_GB2312" w:hAnsi="仿宋_GB2312" w:eastAsia="仿宋_GB2312" w:cs="仿宋_GB2312"/>
          <w:color w:val="auto"/>
          <w:sz w:val="32"/>
          <w:szCs w:val="32"/>
          <w:lang w:val="en" w:eastAsia="zh-CN"/>
        </w:rPr>
        <w:t>》等制度规定及工作要求，资产管理规范。根据评分标准，得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（5）人员管理（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我办核定人员编制33人，2022年底在岗3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 w:eastAsia="zh-CN"/>
        </w:rPr>
        <w:t>人。在职人员控制率为</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（6）重点工作管理（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我办相继制定了</w:t>
      </w:r>
      <w:r>
        <w:rPr>
          <w:rFonts w:hint="eastAsia" w:ascii="仿宋_GB2312" w:hAnsi="仿宋_GB2312" w:eastAsia="仿宋_GB2312" w:cs="仿宋_GB2312"/>
          <w:sz w:val="32"/>
          <w:szCs w:val="32"/>
          <w:lang w:eastAsia="zh-CN"/>
        </w:rPr>
        <w:t>《中共甘肃省地方史志办公室党组关于印发机关工作制度的通知》和《中共甘肃省地方史志办公室党组关于印发财务管理制度的通知》</w:t>
      </w:r>
      <w:r>
        <w:rPr>
          <w:rFonts w:hint="eastAsia" w:ascii="仿宋_GB2312" w:hAnsi="仿宋_GB2312" w:eastAsia="仿宋_GB2312" w:cs="仿宋_GB2312"/>
          <w:color w:val="auto"/>
          <w:sz w:val="32"/>
          <w:szCs w:val="32"/>
          <w:lang w:val="en" w:eastAsia="zh-CN"/>
        </w:rPr>
        <w:t>一系列重点工作管理制度，有效保障了重点工作的顺利实行。根据评分标准，得</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2.履职效果（</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（1）部门履职目标（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史志工作履职执行率（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2022年度我办史志工作履职执行率指标值</w:t>
      </w:r>
      <w:r>
        <w:rPr>
          <w:rFonts w:hint="eastAsia" w:ascii="仿宋_GB2312" w:hAnsi="Geneva" w:eastAsia="仿宋_GB2312" w:cs="仿宋_GB2312"/>
          <w:b w:val="0"/>
          <w:color w:val="000000"/>
          <w:kern w:val="0"/>
          <w:sz w:val="32"/>
          <w:szCs w:val="32"/>
          <w:lang w:val="en-US" w:eastAsia="zh-CN" w:bidi="ar-SA"/>
        </w:rPr>
        <w:t>&gt;=95%</w:t>
      </w:r>
      <w:r>
        <w:rPr>
          <w:rFonts w:hint="eastAsia" w:ascii="仿宋_GB2312" w:hAnsi="仿宋_GB2312" w:eastAsia="仿宋_GB2312" w:cs="仿宋_GB2312"/>
          <w:color w:val="auto"/>
          <w:sz w:val="32"/>
          <w:szCs w:val="32"/>
          <w:lang w:val="en" w:eastAsia="zh-CN"/>
        </w:rPr>
        <w:t>，实际完成值</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）部门效果目标（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史志工作推进效果（</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2022年度我办史志工作推进效果指标值较好，实际完成值较好，根据评分标准，得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）社会影响（</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文化效果影响率（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2022年度我办文化效果影响率指标值较好，实际完成值较好，根据评分标准，得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.能力建设（</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（1）长效管理（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中期规划建设完备程度（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2022年度我办中期规划建设完备程度指标值</w:t>
      </w:r>
      <w:r>
        <w:rPr>
          <w:rFonts w:hint="eastAsia" w:ascii="仿宋_GB2312" w:hAnsi="Geneva" w:eastAsia="仿宋_GB2312" w:cs="仿宋_GB2312"/>
          <w:b w:val="0"/>
          <w:color w:val="000000"/>
          <w:kern w:val="0"/>
          <w:sz w:val="32"/>
          <w:szCs w:val="32"/>
          <w:lang w:val="en-US" w:eastAsia="zh-CN" w:bidi="ar-SA"/>
        </w:rPr>
        <w:t>&gt;=95%</w:t>
      </w:r>
      <w:r>
        <w:rPr>
          <w:rFonts w:hint="eastAsia" w:ascii="仿宋_GB2312" w:hAnsi="仿宋_GB2312" w:eastAsia="仿宋_GB2312" w:cs="仿宋_GB2312"/>
          <w:color w:val="auto"/>
          <w:sz w:val="32"/>
          <w:szCs w:val="32"/>
          <w:lang w:val="en" w:eastAsia="zh-CN"/>
        </w:rPr>
        <w:t>，实际完成值</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）人力资源建设（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人员培训机制完备率（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2022年度我办人员培训机制完备率指标值</w:t>
      </w:r>
      <w:r>
        <w:rPr>
          <w:rFonts w:hint="eastAsia" w:ascii="仿宋_GB2312" w:hAnsi="Geneva" w:eastAsia="仿宋_GB2312" w:cs="仿宋_GB2312"/>
          <w:b w:val="0"/>
          <w:color w:val="000000"/>
          <w:kern w:val="0"/>
          <w:sz w:val="32"/>
          <w:szCs w:val="32"/>
          <w:lang w:val="en-US" w:eastAsia="zh-CN" w:bidi="ar-SA"/>
        </w:rPr>
        <w:t>&gt;=95%</w:t>
      </w:r>
      <w:r>
        <w:rPr>
          <w:rFonts w:hint="eastAsia" w:ascii="仿宋_GB2312" w:hAnsi="仿宋_GB2312" w:eastAsia="仿宋_GB2312" w:cs="仿宋_GB2312"/>
          <w:color w:val="auto"/>
          <w:sz w:val="32"/>
          <w:szCs w:val="32"/>
          <w:lang w:val="en" w:eastAsia="zh-CN"/>
        </w:rPr>
        <w:t>，实际完成值</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）档案管理（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档案管理完备性（</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2022年度我办档案管理完备性指标值</w:t>
      </w:r>
      <w:r>
        <w:rPr>
          <w:rFonts w:hint="eastAsia" w:ascii="仿宋_GB2312" w:hAnsi="Geneva" w:eastAsia="仿宋_GB2312" w:cs="仿宋_GB2312"/>
          <w:b w:val="0"/>
          <w:color w:val="000000"/>
          <w:kern w:val="0"/>
          <w:sz w:val="32"/>
          <w:szCs w:val="32"/>
          <w:lang w:val="en-US" w:eastAsia="zh-CN" w:bidi="ar-SA"/>
        </w:rPr>
        <w:t>完备</w:t>
      </w:r>
      <w:r>
        <w:rPr>
          <w:rFonts w:hint="eastAsia" w:ascii="仿宋_GB2312" w:hAnsi="仿宋_GB2312" w:eastAsia="仿宋_GB2312" w:cs="仿宋_GB2312"/>
          <w:color w:val="auto"/>
          <w:sz w:val="32"/>
          <w:szCs w:val="32"/>
          <w:lang w:val="en" w:eastAsia="zh-CN"/>
        </w:rPr>
        <w:t>，实际完成值</w:t>
      </w:r>
      <w:r>
        <w:rPr>
          <w:rFonts w:hint="eastAsia" w:ascii="仿宋_GB2312" w:hAnsi="Geneva" w:eastAsia="仿宋_GB2312" w:cs="仿宋_GB2312"/>
          <w:b w:val="0"/>
          <w:color w:val="000000"/>
          <w:kern w:val="0"/>
          <w:sz w:val="32"/>
          <w:szCs w:val="32"/>
          <w:lang w:val="en-US" w:eastAsia="zh-CN" w:bidi="ar-SA"/>
        </w:rPr>
        <w:t>完备</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.服务对象满意度（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服务对象满意度（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2022年度我办职工满意度指标值</w:t>
      </w:r>
      <w:r>
        <w:rPr>
          <w:rFonts w:hint="eastAsia" w:ascii="仿宋_GB2312" w:hAnsi="Geneva" w:eastAsia="仿宋_GB2312" w:cs="仿宋_GB2312"/>
          <w:b w:val="0"/>
          <w:color w:val="000000"/>
          <w:kern w:val="0"/>
          <w:sz w:val="32"/>
          <w:szCs w:val="32"/>
          <w:lang w:val="en-US" w:eastAsia="zh-CN" w:bidi="ar-SA"/>
        </w:rPr>
        <w:t>&gt;=95%</w:t>
      </w:r>
      <w:r>
        <w:rPr>
          <w:rFonts w:hint="eastAsia" w:ascii="仿宋_GB2312" w:hAnsi="仿宋_GB2312" w:eastAsia="仿宋_GB2312" w:cs="仿宋_GB2312"/>
          <w:color w:val="auto"/>
          <w:sz w:val="32"/>
          <w:szCs w:val="32"/>
          <w:lang w:val="en" w:eastAsia="zh-CN"/>
        </w:rPr>
        <w:t>，实际完成值</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2"/>
          <w:sz w:val="32"/>
          <w:szCs w:val="32"/>
          <w:lang w:val="en" w:eastAsia="zh-CN" w:bidi="ar-SA"/>
        </w:rPr>
      </w:pPr>
      <w:r>
        <w:rPr>
          <w:rFonts w:hint="eastAsia" w:ascii="楷体_GB2312" w:hAnsi="楷体_GB2312" w:eastAsia="楷体_GB2312" w:cs="楷体_GB2312"/>
          <w:color w:val="auto"/>
          <w:sz w:val="32"/>
          <w:szCs w:val="32"/>
          <w:lang w:val="en" w:eastAsia="zh-CN"/>
        </w:rPr>
        <w:t>（三）</w:t>
      </w:r>
      <w:r>
        <w:rPr>
          <w:rFonts w:hint="eastAsia" w:ascii="楷体_GB2312" w:hAnsi="楷体_GB2312" w:eastAsia="楷体_GB2312" w:cs="楷体_GB2312"/>
          <w:color w:val="auto"/>
          <w:kern w:val="2"/>
          <w:sz w:val="32"/>
          <w:szCs w:val="32"/>
          <w:lang w:val="en" w:eastAsia="zh-CN" w:bidi="ar-SA"/>
        </w:rPr>
        <w:t>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仿宋_GB2312" w:eastAsia="仿宋_GB2312" w:cs="仿宋_GB2312"/>
          <w:color w:val="auto"/>
          <w:kern w:val="2"/>
          <w:sz w:val="32"/>
          <w:szCs w:val="32"/>
          <w:lang w:val="en" w:eastAsia="zh-CN" w:bidi="ar-SA"/>
        </w:rPr>
        <w:t>“项目支出预算执行率”偏离绩效目标的原因及下一步改进措施：绩效目标是=</w:t>
      </w:r>
      <w:r>
        <w:rPr>
          <w:rFonts w:hint="eastAsia" w:ascii="仿宋_GB2312" w:hAnsi="仿宋_GB2312" w:eastAsia="仿宋_GB2312" w:cs="仿宋_GB2312"/>
          <w:color w:val="auto"/>
          <w:kern w:val="2"/>
          <w:sz w:val="32"/>
          <w:szCs w:val="32"/>
          <w:lang w:val="en-US" w:eastAsia="zh-CN" w:bidi="ar-SA"/>
        </w:rPr>
        <w:t>100</w:t>
      </w:r>
      <w:r>
        <w:rPr>
          <w:rFonts w:hint="eastAsia" w:ascii="仿宋_GB2312" w:hAnsi="仿宋_GB2312" w:eastAsia="仿宋_GB2312" w:cs="仿宋_GB2312"/>
          <w:color w:val="auto"/>
          <w:kern w:val="2"/>
          <w:sz w:val="32"/>
          <w:szCs w:val="32"/>
          <w:lang w:val="en" w:eastAsia="zh-CN" w:bidi="ar-SA"/>
        </w:rPr>
        <w:t>%，实际完成为</w:t>
      </w:r>
      <w:r>
        <w:rPr>
          <w:rFonts w:hint="eastAsia" w:ascii="仿宋_GB2312" w:hAnsi="仿宋_GB2312" w:eastAsia="仿宋_GB2312" w:cs="仿宋_GB2312"/>
          <w:color w:val="auto"/>
          <w:kern w:val="2"/>
          <w:sz w:val="32"/>
          <w:szCs w:val="32"/>
          <w:lang w:val="en-US" w:eastAsia="zh-CN" w:bidi="ar-SA"/>
        </w:rPr>
        <w:t>60.04</w:t>
      </w:r>
      <w:r>
        <w:rPr>
          <w:rFonts w:hint="eastAsia" w:ascii="仿宋_GB2312" w:hAnsi="仿宋_GB2312" w:eastAsia="仿宋_GB2312" w:cs="仿宋_GB2312"/>
          <w:color w:val="auto"/>
          <w:kern w:val="2"/>
          <w:sz w:val="32"/>
          <w:szCs w:val="32"/>
          <w:lang w:val="en" w:eastAsia="zh-CN" w:bidi="ar-SA"/>
        </w:rPr>
        <w:t>%，据规定倒扣了分值，具体原因是编纂《甘肃省扶贫开发志》《甘肃省全面小康》是阶段性的工作，按照中国地方志工作办公室要求，2025年底之前完成印刷出版，截止2022年年底正在编纂初稿。今后我办要紧盯“项目支出预算执行率”绩效目标值，确保达到</w:t>
      </w:r>
      <w:r>
        <w:rPr>
          <w:rFonts w:hint="eastAsia" w:ascii="仿宋_GB2312" w:hAnsi="仿宋_GB2312" w:eastAsia="仿宋_GB2312" w:cs="仿宋_GB2312"/>
          <w:color w:val="auto"/>
          <w:kern w:val="2"/>
          <w:sz w:val="32"/>
          <w:szCs w:val="32"/>
          <w:lang w:val="en-US" w:eastAsia="zh-CN" w:bidi="ar-SA"/>
        </w:rPr>
        <w:t>100%。</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四、部门预算项目支出绩效自评情况分析</w:t>
      </w:r>
      <w:r>
        <w:rPr>
          <w:rFonts w:hint="eastAsia" w:ascii="黑体" w:hAnsi="黑体" w:eastAsia="黑体" w:cs="黑体"/>
          <w:color w:val="auto"/>
          <w:sz w:val="32"/>
          <w:szCs w:val="32"/>
          <w:lang w:val="en"/>
        </w:rPr>
        <w:tab/>
      </w:r>
    </w:p>
    <w:p>
      <w:pPr>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2022</w:t>
      </w:r>
      <w:r>
        <w:rPr>
          <w:rFonts w:hint="eastAsia" w:ascii="仿宋_GB2312" w:hAnsi="仿宋_GB2312" w:eastAsia="仿宋_GB2312" w:cs="仿宋_GB2312"/>
          <w:color w:val="auto"/>
          <w:sz w:val="32"/>
          <w:szCs w:val="32"/>
          <w:lang w:val="en"/>
        </w:rPr>
        <w:t>年，本部门预算支出项目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个，当年财政拨款</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227.78</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60.04</w:t>
      </w:r>
      <w:r>
        <w:rPr>
          <w:rFonts w:hint="eastAsia" w:ascii="仿宋_GB2312" w:hAnsi="仿宋_GB2312" w:eastAsia="仿宋_GB2312" w:cs="仿宋_GB2312"/>
          <w:color w:val="auto"/>
          <w:sz w:val="32"/>
          <w:szCs w:val="32"/>
          <w:lang w:val="en"/>
        </w:rPr>
        <w:t>%。通过自评，有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个项目结果为“优</w:t>
      </w:r>
      <w:r>
        <w:rPr>
          <w:rFonts w:hint="eastAsia" w:ascii="仿宋_GB2312" w:hAnsi="仿宋_GB2312" w:eastAsia="仿宋_GB2312" w:cs="仿宋_GB2312"/>
          <w:color w:val="auto"/>
          <w:sz w:val="32"/>
          <w:szCs w:val="32"/>
          <w:lang w:val="en" w:eastAsia="zh-CN"/>
        </w:rPr>
        <w:t>秀</w:t>
      </w:r>
      <w:r>
        <w:rPr>
          <w:rFonts w:hint="eastAsia" w:ascii="仿宋_GB2312" w:hAnsi="仿宋_GB2312" w:eastAsia="仿宋_GB2312" w:cs="仿宋_GB2312"/>
          <w:color w:val="auto"/>
          <w:sz w:val="32"/>
          <w:szCs w:val="32"/>
          <w:lang w:val="en"/>
        </w:rPr>
        <w:t>”。分项目自评情况分析如下：</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（一）</w:t>
      </w:r>
      <w:r>
        <w:rPr>
          <w:rFonts w:hint="eastAsia" w:ascii="楷体_GB2312" w:hAnsi="楷体_GB2312" w:eastAsia="楷体_GB2312" w:cs="楷体_GB2312"/>
          <w:color w:val="auto"/>
          <w:sz w:val="32"/>
          <w:szCs w:val="32"/>
          <w:lang w:val="en" w:eastAsia="zh-CN"/>
        </w:rPr>
        <w:t>信息化建设及运行经费</w:t>
      </w:r>
    </w:p>
    <w:p>
      <w:pPr>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1.项目支出预算执行情况。</w:t>
      </w:r>
    </w:p>
    <w:p>
      <w:pPr>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我办2022年信息化建设及运行经费全年预算数为</w:t>
      </w:r>
      <w:r>
        <w:rPr>
          <w:rFonts w:hint="eastAsia" w:ascii="仿宋_GB2312" w:hAnsi="仿宋_GB2312" w:eastAsia="仿宋_GB2312" w:cs="仿宋_GB2312"/>
          <w:color w:val="auto"/>
          <w:sz w:val="32"/>
          <w:szCs w:val="32"/>
          <w:lang w:val="en-US" w:eastAsia="zh-CN"/>
        </w:rPr>
        <w:t>41.52</w:t>
      </w:r>
      <w:r>
        <w:rPr>
          <w:rFonts w:hint="eastAsia" w:ascii="仿宋_GB2312" w:hAnsi="仿宋_GB2312" w:eastAsia="仿宋_GB2312" w:cs="仿宋_GB2312"/>
          <w:color w:val="auto"/>
          <w:sz w:val="32"/>
          <w:szCs w:val="32"/>
          <w:lang w:val="en" w:eastAsia="zh-CN"/>
        </w:rPr>
        <w:t>万元。截止2022年12月31日，该项目共计支出</w:t>
      </w:r>
      <w:r>
        <w:rPr>
          <w:rFonts w:hint="eastAsia" w:ascii="仿宋_GB2312" w:hAnsi="仿宋_GB2312" w:eastAsia="仿宋_GB2312" w:cs="仿宋_GB2312"/>
          <w:color w:val="auto"/>
          <w:sz w:val="32"/>
          <w:szCs w:val="32"/>
          <w:lang w:val="en-US" w:eastAsia="zh-CN"/>
        </w:rPr>
        <w:t>34.48</w:t>
      </w:r>
      <w:r>
        <w:rPr>
          <w:rFonts w:hint="eastAsia" w:ascii="仿宋_GB2312" w:hAnsi="仿宋_GB2312" w:eastAsia="仿宋_GB2312" w:cs="仿宋_GB2312"/>
          <w:color w:val="auto"/>
          <w:sz w:val="32"/>
          <w:szCs w:val="32"/>
          <w:lang w:val="en" w:eastAsia="zh-CN"/>
        </w:rPr>
        <w:t>万元，全年执行率为</w:t>
      </w:r>
      <w:r>
        <w:rPr>
          <w:rFonts w:hint="eastAsia" w:ascii="仿宋_GB2312" w:hAnsi="仿宋_GB2312" w:eastAsia="仿宋_GB2312" w:cs="仿宋_GB2312"/>
          <w:color w:val="auto"/>
          <w:sz w:val="32"/>
          <w:szCs w:val="32"/>
          <w:lang w:val="en-US" w:eastAsia="zh-CN"/>
        </w:rPr>
        <w:t>83.04</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heme="minorBidi"/>
          <w:sz w:val="32"/>
          <w:szCs w:val="32"/>
        </w:rPr>
      </w:pPr>
      <w:r>
        <w:rPr>
          <w:rFonts w:hint="eastAsia" w:ascii="仿宋_GB2312" w:hAnsi="仿宋_GB2312" w:eastAsia="仿宋_GB2312" w:cs="仿宋_GB2312"/>
          <w:sz w:val="32"/>
          <w:szCs w:val="32"/>
          <w:lang w:eastAsia="zh-CN"/>
        </w:rPr>
        <w:t>甘肃地方史志网（</w:t>
      </w:r>
      <w:r>
        <w:rPr>
          <w:rFonts w:hint="eastAsia" w:ascii="仿宋_GB2312" w:hAnsi="仿宋_GB2312" w:eastAsia="仿宋_GB2312" w:cs="仿宋_GB2312"/>
          <w:sz w:val="32"/>
          <w:szCs w:val="32"/>
        </w:rPr>
        <w:t>甘肃数字方志馆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新开设“影像甘肃”“深入学习宣传贯彻</w:t>
      </w:r>
      <w:r>
        <w:rPr>
          <w:rFonts w:hint="eastAsia" w:ascii="仿宋_GB2312" w:hAnsi="仿宋_GB2312" w:eastAsia="仿宋_GB2312" w:cs="仿宋_GB2312"/>
          <w:sz w:val="32"/>
          <w:szCs w:val="32"/>
          <w:lang w:eastAsia="zh-CN"/>
        </w:rPr>
        <w:t>党的</w:t>
      </w:r>
      <w:r>
        <w:rPr>
          <w:rFonts w:hint="eastAsia" w:ascii="仿宋_GB2312" w:hAnsi="仿宋_GB2312" w:eastAsia="仿宋_GB2312" w:cs="仿宋_GB2312"/>
          <w:sz w:val="32"/>
          <w:szCs w:val="32"/>
        </w:rPr>
        <w:t>二十大精神”两个栏目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累计实现数字转换6.</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亿字，图照11.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万幅，</w:t>
      </w:r>
      <w:r>
        <w:rPr>
          <w:rFonts w:hint="eastAsia" w:ascii="仿宋_GB2312" w:hAnsi="仿宋_GB2312" w:eastAsia="仿宋_GB2312" w:cs="仿宋_GB2312"/>
          <w:sz w:val="32"/>
          <w:szCs w:val="32"/>
        </w:rPr>
        <w:t>上传</w:t>
      </w:r>
      <w:r>
        <w:rPr>
          <w:rFonts w:hint="eastAsia" w:ascii="仿宋_GB2312" w:hAnsi="仿宋_GB2312" w:eastAsia="仿宋_GB2312" w:cs="仿宋_GB2312"/>
          <w:sz w:val="32"/>
          <w:szCs w:val="32"/>
          <w:lang w:eastAsia="zh-CN"/>
        </w:rPr>
        <w:t>各类志</w:t>
      </w:r>
      <w:r>
        <w:rPr>
          <w:rFonts w:hint="eastAsia" w:ascii="仿宋_GB2312" w:hAnsi="仿宋_GB2312" w:eastAsia="仿宋_GB2312" w:cs="仿宋_GB2312"/>
          <w:color w:val="000000"/>
          <w:sz w:val="32"/>
          <w:szCs w:val="32"/>
        </w:rPr>
        <w:t>鉴</w:t>
      </w:r>
      <w:r>
        <w:rPr>
          <w:rFonts w:hint="eastAsia" w:ascii="仿宋_GB2312" w:hAnsi="仿宋_GB2312" w:eastAsia="仿宋_GB2312" w:cs="仿宋_GB2312"/>
          <w:sz w:val="32"/>
          <w:szCs w:val="32"/>
        </w:rPr>
        <w:t>、地情资料共</w:t>
      </w:r>
      <w:r>
        <w:rPr>
          <w:rFonts w:hint="eastAsia"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部，实现了全文检索，免费下载应用，累计浏览量达</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万人（次），</w:t>
      </w:r>
      <w:r>
        <w:rPr>
          <w:rFonts w:hint="eastAsia" w:ascii="仿宋_GB2312" w:eastAsia="仿宋_GB2312"/>
          <w:sz w:val="32"/>
          <w:szCs w:val="32"/>
        </w:rPr>
        <w:t>是目前全国省级地方志机构中内容容量最大网站</w:t>
      </w:r>
      <w:r>
        <w:rPr>
          <w:rFonts w:hint="eastAsia" w:ascii="仿宋_GB2312" w:eastAsia="仿宋_GB2312"/>
          <w:sz w:val="32"/>
          <w:szCs w:val="32"/>
          <w:lang w:eastAsia="zh-CN"/>
        </w:rPr>
        <w:t>，</w:t>
      </w:r>
      <w:r>
        <w:rPr>
          <w:rFonts w:hint="eastAsia" w:ascii="仿宋_GB2312" w:hAnsi="仿宋_GB2312" w:eastAsia="仿宋_GB2312" w:cs="仿宋_GB2312"/>
          <w:sz w:val="32"/>
          <w:szCs w:val="32"/>
        </w:rPr>
        <w:t>为社会提供了方便快捷的读志用志平台，地方史志信息化工作走在全国前列，受到</w:t>
      </w:r>
      <w:r>
        <w:rPr>
          <w:rFonts w:hint="eastAsia" w:ascii="仿宋_GB2312" w:hAnsi="仿宋_GB2312" w:eastAsia="仿宋_GB2312" w:cs="仿宋_GB2312"/>
          <w:sz w:val="32"/>
          <w:szCs w:val="32"/>
          <w:lang w:eastAsia="zh-CN"/>
        </w:rPr>
        <w:t>中国地方志工作办公室</w:t>
      </w:r>
      <w:r>
        <w:rPr>
          <w:rFonts w:hint="eastAsia" w:ascii="仿宋_GB2312" w:hAnsi="仿宋_GB2312" w:eastAsia="仿宋_GB2312" w:cs="仿宋_GB2312"/>
          <w:sz w:val="32"/>
          <w:szCs w:val="32"/>
        </w:rPr>
        <w:t>好评。</w:t>
      </w:r>
      <w:r>
        <w:rPr>
          <w:rFonts w:hint="eastAsia" w:ascii="仿宋_GB2312" w:eastAsia="仿宋_GB2312" w:cstheme="minorBidi"/>
          <w:sz w:val="32"/>
          <w:szCs w:val="32"/>
        </w:rPr>
        <w:t>《甘肃史志》刊物登载一批学术质量较高、影响力较大的理论学术文章，促进了地方志理论研究，推动了读志用志工作，拓宽了地方史志工作服务社会的渠道，越来越受到学术界的关注。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Geneva" w:eastAsia="仿宋_GB2312" w:cs="仿宋_GB2312"/>
          <w:b w:val="0"/>
          <w:color w:val="000000"/>
          <w:kern w:val="0"/>
          <w:sz w:val="32"/>
          <w:szCs w:val="32"/>
          <w:lang w:val="en-US" w:eastAsia="zh-CN" w:bidi="ar-SA"/>
        </w:rPr>
        <w:t>我办2022年信息化建设及运行经费全年预算数为41.52万元，截止2022年12月31日，该项目共计支出34.48万元，全年执行率为83.09%。根据评分标准，得8.3分。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（2）产出指标（45分）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①数量指标（12分）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外聘人员数量（6分）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heme="minorBidi"/>
          <w:sz w:val="32"/>
          <w:szCs w:val="32"/>
          <w:lang w:eastAsia="zh-CN"/>
        </w:rPr>
      </w:pPr>
      <w:r>
        <w:rPr>
          <w:rFonts w:hint="eastAsia" w:ascii="仿宋_GB2312" w:hAnsi="Geneva" w:eastAsia="仿宋_GB2312" w:cs="仿宋_GB2312"/>
          <w:b w:val="0"/>
          <w:color w:val="000000"/>
          <w:kern w:val="0"/>
          <w:sz w:val="32"/>
          <w:szCs w:val="32"/>
          <w:lang w:val="en-US" w:eastAsia="zh-CN" w:bidi="ar-SA"/>
        </w:rPr>
        <w:t>我办</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rPr>
        <w:t>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eastAsia="仿宋_GB2312" w:cstheme="minorBidi"/>
          <w:sz w:val="32"/>
          <w:szCs w:val="32"/>
          <w:lang w:eastAsia="zh-CN"/>
        </w:rPr>
        <w:t>及时维护更新网站。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2022年度我办外聘人员数量指标值3人，实际完成值3人，根据评分标准，得6分。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网络维护第三方服务商数量（6分）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2022年度我办网络维护第三方服务商数量指标值1家，实际完成值1家，根据评分标准，得6分。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②质量指标（24分）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我办积极</w:t>
      </w:r>
      <w:r>
        <w:rPr>
          <w:rFonts w:hint="eastAsia" w:ascii="仿宋_GB2312" w:eastAsia="仿宋_GB2312" w:cs="Tahoma"/>
          <w:kern w:val="0"/>
          <w:sz w:val="32"/>
          <w:szCs w:val="32"/>
        </w:rPr>
        <w:t>做好当年新出版的省内地方志书、综合年鉴及各类有价值地情资料的数字转换和上传工作</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加强网站管理</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维护，确保</w:t>
      </w:r>
      <w:r>
        <w:rPr>
          <w:rFonts w:hint="eastAsia" w:ascii="仿宋_GB2312" w:eastAsia="仿宋_GB2312" w:cs="Tahoma"/>
          <w:kern w:val="0"/>
          <w:sz w:val="32"/>
          <w:szCs w:val="32"/>
          <w:lang w:val="en-US" w:eastAsia="zh-CN"/>
        </w:rPr>
        <w:t>了</w:t>
      </w:r>
      <w:r>
        <w:rPr>
          <w:rFonts w:hint="eastAsia" w:ascii="仿宋_GB2312" w:eastAsia="仿宋_GB2312" w:cs="Tahoma"/>
          <w:kern w:val="0"/>
          <w:sz w:val="32"/>
          <w:szCs w:val="32"/>
        </w:rPr>
        <w:t>网站安全高效运行。</w:t>
      </w:r>
      <w:r>
        <w:rPr>
          <w:rFonts w:hint="eastAsia" w:ascii="仿宋_GB2312" w:eastAsia="仿宋_GB2312" w:cs="Tahoma"/>
          <w:kern w:val="0"/>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编纂杂志内容准确率（6分）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2022年度我办编纂杂志内容准确率指标值=100%，实际完成值100%，根据评分标准，得6分。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网络正常运行保障率（6分）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2022年度我办网络正常运行保障率指标值=100%，实际完成值100%，根据评分标准，得6分。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系统安全等级达标率（6分）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2022年度我办系统安全等级达标率指标值=100%，实际完成值100%，根据评分标准，得6分。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系统功能模块使用率（6分）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2022年度我办系统功能模块使用率指标值=100%，实际完成值100%，根据评分标准，得6分。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③时效指标（6分）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Geneva" w:eastAsia="仿宋_GB2312" w:cs="仿宋_GB2312"/>
          <w:b w:val="0"/>
          <w:color w:val="000000"/>
          <w:kern w:val="0"/>
          <w:sz w:val="32"/>
          <w:szCs w:val="32"/>
          <w:lang w:val="en-US" w:eastAsia="zh-CN" w:bidi="ar-SA"/>
        </w:rPr>
        <w:t>系统维护及时性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2022年度我办系统维护及时性指标值为及时，实际完成值100%，根据评分标准，得6分。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④成本指标（3分）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成本控制率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2022年度我办成本控制率指标值&lt;=100%，实际完成值&gt;=100%，根据评分标准，得3分。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（3）效益指标（</w:t>
      </w:r>
      <w:r>
        <w:rPr>
          <w:rFonts w:hint="eastAsia" w:ascii="仿宋_GB2312" w:hAnsi="Geneva" w:eastAsia="仿宋_GB2312" w:cs="仿宋_GB2312"/>
          <w:b w:val="0"/>
          <w:bCs w:val="0"/>
          <w:color w:val="auto"/>
          <w:kern w:val="0"/>
          <w:sz w:val="32"/>
          <w:szCs w:val="32"/>
          <w:lang w:val="en-US" w:eastAsia="zh-CN" w:bidi="ar-SA"/>
        </w:rPr>
        <w:t>35分</w:t>
      </w:r>
      <w:r>
        <w:rPr>
          <w:rFonts w:hint="eastAsia" w:ascii="仿宋_GB2312" w:hAnsi="Geneva"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①经济效益指标（3分）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提高经济效益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2022年度我办提高经济效益指标值提高，实际完成值提高，根据评分标准，得3分。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②社会效益指标（4分）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ahoma"/>
          <w:kern w:val="0"/>
          <w:sz w:val="32"/>
          <w:szCs w:val="32"/>
        </w:rPr>
      </w:pPr>
      <w:r>
        <w:rPr>
          <w:rFonts w:hint="eastAsia" w:ascii="仿宋_GB2312" w:eastAsia="仿宋_GB2312" w:cs="Tahoma"/>
          <w:kern w:val="0"/>
          <w:sz w:val="32"/>
          <w:szCs w:val="32"/>
          <w:lang w:val="en-US" w:eastAsia="zh-CN"/>
        </w:rPr>
        <w:t>我办始终坚持</w:t>
      </w:r>
      <w:r>
        <w:rPr>
          <w:rFonts w:hint="eastAsia" w:ascii="仿宋_GB2312" w:eastAsia="仿宋_GB2312" w:cs="Tahoma"/>
          <w:kern w:val="0"/>
          <w:sz w:val="32"/>
          <w:szCs w:val="32"/>
        </w:rPr>
        <w:t>保持网站数字方志馆特色，扩大点击量，为决策咨询、学术研究、读志用志服务。努力扩大网站容量和服务面</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强化地情资料编研工作。</w:t>
      </w:r>
      <w:r>
        <w:rPr>
          <w:rFonts w:hint="eastAsia" w:ascii="仿宋_GB2312" w:hAnsi="微软雅黑" w:eastAsia="仿宋_GB2312" w:cs="宋体"/>
          <w:kern w:val="0"/>
          <w:sz w:val="32"/>
          <w:szCs w:val="32"/>
        </w:rPr>
        <w:t>围绕本地区政治、经济、文化、社会、生态文明建设等工作，抓住热点节点，认真谋划选题，</w:t>
      </w:r>
      <w:r>
        <w:rPr>
          <w:rFonts w:hint="eastAsia" w:ascii="仿宋_GB2312" w:eastAsia="仿宋_GB2312" w:cs="Tahoma"/>
          <w:kern w:val="0"/>
          <w:sz w:val="32"/>
          <w:szCs w:val="32"/>
        </w:rPr>
        <w:t>研究编写各类有价值的地情资料，传承优秀历史文化，宣传本地发展优势，发挥史志工作围绕中心、服务大局的作用。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heme="minorBidi"/>
          <w:sz w:val="32"/>
          <w:szCs w:val="32"/>
          <w:lang w:val="en-US" w:eastAsia="zh-CN"/>
        </w:rPr>
      </w:pPr>
      <w:r>
        <w:rPr>
          <w:rFonts w:hint="eastAsia" w:ascii="仿宋_GB2312" w:eastAsia="仿宋_GB2312" w:cstheme="minorBidi"/>
          <w:sz w:val="32"/>
          <w:szCs w:val="32"/>
          <w:lang w:val="en-US" w:eastAsia="zh-CN"/>
        </w:rPr>
        <w:t>社会各界人士资料查阅便捷性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w:t>
      </w:r>
      <w:r>
        <w:rPr>
          <w:rFonts w:hint="eastAsia" w:ascii="仿宋_GB2312" w:eastAsia="仿宋_GB2312" w:cstheme="minorBidi"/>
          <w:sz w:val="32"/>
          <w:szCs w:val="32"/>
          <w:lang w:val="en-US" w:eastAsia="zh-CN"/>
        </w:rPr>
        <w:t>社会各界人士资料查阅便捷性</w:t>
      </w:r>
      <w:r>
        <w:rPr>
          <w:rFonts w:hint="eastAsia" w:ascii="仿宋_GB2312" w:hAnsi="Geneva" w:eastAsia="仿宋_GB2312" w:cs="仿宋_GB2312"/>
          <w:b w:val="0"/>
          <w:color w:val="000000"/>
          <w:kern w:val="0"/>
          <w:sz w:val="32"/>
          <w:szCs w:val="32"/>
          <w:lang w:val="en-US" w:eastAsia="zh-CN" w:bidi="ar-SA"/>
        </w:rPr>
        <w:t>指标值为便捷，实际完成值100%，根据评分标准，得4分。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③生态效益指标（4分）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提升环境保护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2022年度我办提升环境保护指标值提升，实际完成值提升，根据评分标准，得4分。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④可持续影响指标（24分）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heme="minorBidi"/>
          <w:sz w:val="32"/>
          <w:szCs w:val="32"/>
          <w:lang w:val="en-US" w:eastAsia="zh-CN"/>
        </w:rPr>
        <w:t>通过该项目，我省地方</w:t>
      </w:r>
      <w:r>
        <w:rPr>
          <w:rFonts w:hint="eastAsia" w:ascii="仿宋_GB2312" w:eastAsia="仿宋_GB2312" w:cstheme="minorBidi"/>
          <w:sz w:val="32"/>
          <w:szCs w:val="32"/>
        </w:rPr>
        <w:t>史志信息化建设取得长足发展。</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lang w:val="en-US" w:eastAsia="zh-CN"/>
        </w:rPr>
        <w:t>903</w:t>
      </w:r>
      <w:r>
        <w:rPr>
          <w:rFonts w:hint="eastAsia" w:ascii="仿宋_GB2312" w:eastAsia="仿宋_GB2312"/>
          <w:sz w:val="32"/>
          <w:szCs w:val="32"/>
        </w:rPr>
        <w:t>部、6</w:t>
      </w:r>
      <w:r>
        <w:rPr>
          <w:rFonts w:hint="eastAsia" w:ascii="仿宋_GB2312" w:eastAsia="仿宋_GB2312"/>
          <w:sz w:val="32"/>
          <w:szCs w:val="32"/>
          <w:lang w:val="en-US" w:eastAsia="zh-CN"/>
        </w:rPr>
        <w:t>.8</w:t>
      </w:r>
      <w:r>
        <w:rPr>
          <w:rFonts w:hint="eastAsia" w:ascii="仿宋_GB2312" w:eastAsia="仿宋_GB2312"/>
          <w:sz w:val="32"/>
          <w:szCs w:val="32"/>
        </w:rPr>
        <w:t>亿字、11.</w:t>
      </w:r>
      <w:r>
        <w:rPr>
          <w:rFonts w:hint="eastAsia" w:ascii="仿宋_GB2312" w:eastAsia="仿宋_GB2312"/>
          <w:sz w:val="32"/>
          <w:szCs w:val="32"/>
          <w:lang w:val="en-US" w:eastAsia="zh-CN"/>
        </w:rPr>
        <w:t>8</w:t>
      </w:r>
      <w:r>
        <w:rPr>
          <w:rFonts w:hint="eastAsia" w:ascii="仿宋_GB2312" w:eastAsia="仿宋_GB2312"/>
          <w:sz w:val="32"/>
          <w:szCs w:val="32"/>
        </w:rPr>
        <w:t>万幅图照，</w:t>
      </w:r>
      <w:r>
        <w:rPr>
          <w:rFonts w:hint="eastAsia" w:ascii="仿宋_GB2312" w:eastAsia="仿宋_GB2312" w:cstheme="minorBidi"/>
          <w:sz w:val="32"/>
          <w:szCs w:val="32"/>
        </w:rPr>
        <w:t>并实现了全文检索，累计浏览量达</w:t>
      </w:r>
      <w:r>
        <w:rPr>
          <w:rFonts w:hint="eastAsia" w:ascii="仿宋_GB2312" w:eastAsia="仿宋_GB2312" w:cstheme="minorBidi"/>
          <w:sz w:val="32"/>
          <w:szCs w:val="32"/>
          <w:lang w:val="en-US" w:eastAsia="zh-CN"/>
        </w:rPr>
        <w:t>135</w:t>
      </w:r>
      <w:r>
        <w:rPr>
          <w:rFonts w:hint="eastAsia" w:ascii="仿宋_GB2312" w:eastAsia="仿宋_GB2312" w:cstheme="minorBidi"/>
          <w:sz w:val="32"/>
          <w:szCs w:val="32"/>
        </w:rPr>
        <w:t>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档案管理机制健全性（6分）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2022年度我办档案管理机制健全性指标值为健全，实际完成值100%，根据评分标准，得6分。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跟踪反馈机制健全性（6分）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2022年度我办跟踪反馈机制健全性指标值为健全，实际完成值100%，根据评分标准，得6分。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人员到位率（6分）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2022年度我办人员到位率指标值=100%，实际完成值100%，根据评分标准，得6分。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信息公开机制（6分）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2022年度我办信息公开机制指标值为完善，实际完成值100%，根据评分标准，得6分。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Geneva" w:eastAsia="仿宋_GB2312" w:cs="仿宋_GB2312"/>
          <w:b w:val="0"/>
          <w:color w:val="000000"/>
          <w:kern w:val="0"/>
          <w:sz w:val="32"/>
          <w:szCs w:val="32"/>
          <w:lang w:val="en-US" w:eastAsia="zh-CN" w:bidi="ar-SA"/>
        </w:rPr>
        <w:t>2022年度我办使用者满意度指标值为&gt;=95%，实际完成值95%，根据评分标准，得10分。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val="en" w:eastAsia="zh-CN"/>
        </w:rPr>
        <w:t>（二）业务及印刷费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82"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我办2022年业务及印刷费全年预算数为310万元，截止2022年12月31日，该项目共计支出193.33万元，全年执行率为57.22%。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中国地方志工作办公室</w:t>
      </w:r>
      <w:r>
        <w:rPr>
          <w:rFonts w:hint="eastAsia" w:ascii="仿宋_GB2312" w:hAnsi="仿宋_GB2312" w:eastAsia="仿宋_GB2312" w:cs="仿宋_GB2312"/>
          <w:sz w:val="32"/>
          <w:szCs w:val="32"/>
        </w:rPr>
        <w:t>和省委宣传部的安排，在去年完成省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两志编纂资料长编的基础上，进一步加快编纂进度，省级两志正在编纂初稿；14个市州中有9个正在编纂初稿，有3 个已基本完成资料长编，有2个正在收集资料；86个县区中有29个正在编纂初稿，有14个已基本完成资料长编，其余43个正在收集资料。认真落实</w:t>
      </w:r>
      <w:r>
        <w:rPr>
          <w:rFonts w:hint="eastAsia" w:ascii="仿宋_GB2312" w:hAnsi="仿宋_GB2312" w:eastAsia="仿宋_GB2312" w:cs="仿宋_GB2312"/>
          <w:sz w:val="32"/>
          <w:szCs w:val="32"/>
          <w:lang w:eastAsia="zh-CN"/>
        </w:rPr>
        <w:t>中国地方志工作办公室关于</w:t>
      </w:r>
      <w:r>
        <w:rPr>
          <w:rFonts w:hint="eastAsia" w:ascii="仿宋_GB2312" w:hAnsi="仿宋_GB2312" w:eastAsia="仿宋_GB2312" w:cs="仿宋_GB2312"/>
          <w:sz w:val="32"/>
          <w:szCs w:val="32"/>
        </w:rPr>
        <w:t>鼓励有条件的地方编纂乡镇街道、村社区志</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，督促指导市县两级积极开展乡镇街道、村社区志编纂工作。至目前，全省已出版乡镇街道志65部、村社区志97部，正在</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编纂</w:t>
      </w:r>
      <w:r>
        <w:rPr>
          <w:rFonts w:hint="eastAsia" w:ascii="仿宋_GB2312" w:hAnsi="仿宋_GB2312" w:eastAsia="仿宋_GB2312" w:cs="仿宋_GB2312"/>
          <w:sz w:val="32"/>
          <w:szCs w:val="32"/>
          <w:lang w:eastAsia="zh-CN"/>
        </w:rPr>
        <w:t>名镇名村志</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部。参与《甘肃省药品监督管理志》《甘肃省政府研究室志》《甘肃烟草志》《甘肃酒业志》等4部志稿篇目大纲的指导评审工作，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对参编人员进行业务培训。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认真遵照中国地方志工作办公室巩固年鉴全覆盖任务成果的目标要求，落实工作责任，细化任务目标，全省省市县三级101部</w:t>
      </w:r>
      <w:r>
        <w:rPr>
          <w:rFonts w:hint="eastAsia" w:ascii="仿宋_GB2312" w:hAnsi="Times New Roman" w:eastAsia="仿宋_GB2312" w:cs="Times New Roman"/>
          <w:kern w:val="2"/>
          <w:sz w:val="32"/>
          <w:szCs w:val="32"/>
          <w:lang w:val="en-US" w:eastAsia="zh-CN" w:bidi="ar-SA"/>
        </w:rPr>
        <w:t>地方综合年鉴全部</w:t>
      </w:r>
      <w:r>
        <w:rPr>
          <w:rFonts w:hint="eastAsia" w:ascii="仿宋_GB2312" w:eastAsia="仿宋_GB2312" w:cs="Times New Roman"/>
          <w:kern w:val="2"/>
          <w:sz w:val="32"/>
          <w:szCs w:val="32"/>
          <w:lang w:val="en-US" w:eastAsia="zh-CN" w:bidi="ar-SA"/>
        </w:rPr>
        <w:t>按期</w:t>
      </w:r>
      <w:r>
        <w:rPr>
          <w:rFonts w:hint="eastAsia" w:ascii="仿宋_GB2312" w:hAnsi="Times New Roman" w:eastAsia="仿宋_GB2312" w:cs="Times New Roman"/>
          <w:kern w:val="2"/>
          <w:sz w:val="32"/>
          <w:szCs w:val="32"/>
          <w:lang w:val="en-US" w:eastAsia="zh-CN" w:bidi="ar-SA"/>
        </w:rPr>
        <w:t>出版</w:t>
      </w:r>
      <w:r>
        <w:rPr>
          <w:rFonts w:hint="eastAsia" w:ascii="仿宋_GB2312" w:hAnsi="仿宋_GB2312" w:eastAsia="仿宋_GB2312" w:cs="仿宋_GB2312"/>
          <w:sz w:val="32"/>
          <w:szCs w:val="32"/>
        </w:rPr>
        <w:t>。</w:t>
      </w:r>
      <w:r>
        <w:rPr>
          <w:rFonts w:hint="eastAsia" w:ascii="仿宋_GB2312" w:eastAsia="仿宋_GB2312"/>
          <w:sz w:val="32"/>
          <w:szCs w:val="32"/>
        </w:rPr>
        <w:t>在</w:t>
      </w:r>
      <w:r>
        <w:rPr>
          <w:rFonts w:hint="eastAsia" w:ascii="仿宋_GB2312" w:eastAsia="仿宋_GB2312"/>
          <w:sz w:val="32"/>
          <w:szCs w:val="32"/>
          <w:lang w:eastAsia="zh-CN"/>
        </w:rPr>
        <w:t>中国地方志工作办公室</w:t>
      </w:r>
      <w:r>
        <w:rPr>
          <w:rFonts w:hint="eastAsia" w:ascii="仿宋_GB2312" w:eastAsia="仿宋_GB2312"/>
          <w:sz w:val="32"/>
          <w:szCs w:val="32"/>
        </w:rPr>
        <w:t>的通报中，我省三级地方综合年鉴启动编纂、公开出版率排名始终位列全国第1</w:t>
      </w:r>
      <w:r>
        <w:rPr>
          <w:rFonts w:hint="eastAsia" w:ascii="仿宋_GB2312" w:eastAsia="仿宋_GB2312"/>
          <w:sz w:val="32"/>
          <w:szCs w:val="32"/>
          <w:lang w:eastAsia="zh-CN"/>
        </w:rPr>
        <w:t>方阵</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我办2022年业务及印刷费全年预算数为310万元，截止2022年12月31日，该项目共计支出193.33万元，全年执行率为57.22%，按照比例，得5.72分。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000000"/>
          <w:kern w:val="0"/>
          <w:sz w:val="32"/>
          <w:szCs w:val="32"/>
          <w:highlight w:val="none"/>
          <w:lang w:val="en-US" w:eastAsia="zh-CN" w:bidi="ar-SA"/>
        </w:rPr>
      </w:pPr>
      <w:r>
        <w:rPr>
          <w:rFonts w:hint="eastAsia" w:ascii="仿宋_GB2312" w:hAnsi="Geneva" w:eastAsia="仿宋_GB2312" w:cs="仿宋_GB2312"/>
          <w:b w:val="0"/>
          <w:bCs w:val="0"/>
          <w:color w:val="000000"/>
          <w:kern w:val="0"/>
          <w:sz w:val="32"/>
          <w:szCs w:val="32"/>
          <w:highlight w:val="none"/>
          <w:lang w:val="en-US" w:eastAsia="zh-CN" w:bidi="ar-SA"/>
        </w:rPr>
        <w:t>（2）产出指标（48.08分）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①数量指标（26.96分）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编纂《甘肃扶贫开发志》（3.84分）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2022年度我办编纂《甘肃扶贫开发志》指标值完成，实际完成值部分完成，根据评分标准，得3.84分。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《甘肃年鉴》印制册数（3.84分）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2022年度我办《甘肃年鉴》印制册数指标值&gt;=2500册，实际完成值2500册，根据评分标准，得3.84分。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编纂《甘肃省全面小康志》（3.84分）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2022年度我办编纂《甘肃省全面小康志》指标值完成，实际完成值部分完成，根据评分标准，得3.84分。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《甘肃史志》印制册数（3.84分）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2022年度我办《甘肃史志》印制册数指标值&gt;=4000册，实际完成值4000册，根据评分标准，得3.84分。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办公设备采购种类（3.84分）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2022年度我办办公设备采购种类指标值&gt;=12种，实际完成值12种，根据评分标准，得3.84分。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出差人数（3.84分）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2022年度我办出差人数指标值&gt;=30人，实际完成值30人，根据评分标准，得3.84分。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下乡驻村帮扶补助发放人数（3.92分）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2022年度我办下乡驻村帮扶补助发放人数指标值&gt;=3人，实际完成值3人，根据评分标准，得3.92分。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②质量指标（11.52分）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外聘人员到位率（3.84分）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2022年度我办外聘人员到位率指标值=100%，实际完成值100%，根据评分标准，得3.84分。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下乡驻村帮扶补助发放到位率（3.84分）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2022年度我办下乡驻村帮扶补助发放到位率指标值=100%，实际完成值100%，根据评分标准，得3.84分。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印刷资料验收合格率（3.84分）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FF"/>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2022年度我办印刷资料验收合格率指标值=100%，实际完成值100%，根据评分标准，得3.84分。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③时效指标（7.68分）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下乡驻村干部帮扶补助发放及时性（3.84分）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Geneva" w:eastAsia="仿宋_GB2312" w:cs="仿宋_GB2312"/>
          <w:b w:val="0"/>
          <w:color w:val="000000"/>
          <w:kern w:val="0"/>
          <w:sz w:val="32"/>
          <w:szCs w:val="32"/>
          <w:lang w:val="en-US" w:eastAsia="zh-CN" w:bidi="ar-SA"/>
        </w:rPr>
        <w:t>2022年度我办下乡驻村干部帮扶补助发放及时性指标值及时，实际完成值100%，根据评分标准，得3.84分。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印刷资料资金拨付及时性（3.84分）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2022年度我办印刷资料资金拨付及时性指标值及时，实际完成值100%，根据评分标准，得3.84分。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④成本指标（1.92分）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成本控制率（</w:t>
      </w:r>
      <w:r>
        <w:rPr>
          <w:rFonts w:hint="eastAsia" w:ascii="仿宋_GB2312" w:hAnsi="Geneva" w:eastAsia="仿宋_GB2312" w:cs="仿宋_GB2312"/>
          <w:b w:val="0"/>
          <w:bCs w:val="0"/>
          <w:color w:val="000000"/>
          <w:kern w:val="0"/>
          <w:sz w:val="32"/>
          <w:szCs w:val="32"/>
          <w:lang w:val="en-US" w:eastAsia="zh-CN" w:bidi="ar-SA"/>
        </w:rPr>
        <w:t>1.92</w:t>
      </w:r>
      <w:r>
        <w:rPr>
          <w:rFonts w:hint="eastAsia" w:ascii="仿宋_GB2312" w:hAnsi="Geneva" w:eastAsia="仿宋_GB2312" w:cs="仿宋_GB2312"/>
          <w:b w:val="0"/>
          <w:color w:val="000000"/>
          <w:kern w:val="0"/>
          <w:sz w:val="32"/>
          <w:szCs w:val="32"/>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2022年度我办成本控制率指标值&lt;=100%，实际完成值&gt;=100%，根据评分标准，得</w:t>
      </w:r>
      <w:r>
        <w:rPr>
          <w:rFonts w:hint="eastAsia" w:ascii="仿宋_GB2312" w:hAnsi="Geneva" w:eastAsia="仿宋_GB2312" w:cs="仿宋_GB2312"/>
          <w:b w:val="0"/>
          <w:bCs w:val="0"/>
          <w:color w:val="000000"/>
          <w:kern w:val="0"/>
          <w:sz w:val="32"/>
          <w:szCs w:val="32"/>
          <w:lang w:val="en-US" w:eastAsia="zh-CN" w:bidi="ar-SA"/>
        </w:rPr>
        <w:t>1.92</w:t>
      </w:r>
      <w:r>
        <w:rPr>
          <w:rFonts w:hint="eastAsia" w:ascii="仿宋_GB2312" w:hAnsi="Geneva" w:eastAsia="仿宋_GB2312" w:cs="仿宋_GB2312"/>
          <w:b w:val="0"/>
          <w:color w:val="000000"/>
          <w:kern w:val="0"/>
          <w:sz w:val="32"/>
          <w:szCs w:val="32"/>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（3）效益指标（31.92分）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①经济效益指标（1.92分）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提高经济效益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2022年度我办提高经济效益指标值提高，实际完成值提高，根据评分标准，得</w:t>
      </w:r>
      <w:r>
        <w:rPr>
          <w:rFonts w:hint="eastAsia" w:ascii="仿宋_GB2312" w:hAnsi="Geneva" w:eastAsia="仿宋_GB2312" w:cs="仿宋_GB2312"/>
          <w:b w:val="0"/>
          <w:bCs w:val="0"/>
          <w:color w:val="auto"/>
          <w:kern w:val="0"/>
          <w:sz w:val="32"/>
          <w:szCs w:val="32"/>
          <w:lang w:val="en-US" w:eastAsia="zh-CN" w:bidi="ar-SA"/>
        </w:rPr>
        <w:t>1.92</w:t>
      </w:r>
      <w:r>
        <w:rPr>
          <w:rFonts w:hint="eastAsia" w:ascii="仿宋_GB2312" w:hAnsi="Geneva" w:eastAsia="仿宋_GB2312" w:cs="仿宋_GB2312"/>
          <w:b w:val="0"/>
          <w:color w:val="auto"/>
          <w:kern w:val="0"/>
          <w:sz w:val="32"/>
          <w:szCs w:val="32"/>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②社会效益指标（13.35分）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查阅资料便捷提升性（1.68分）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2022年度我办查阅资料便捷提升性指标值提升，实际完成值100%，根据评分标准，得1.68分。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发挥地方志“存史、资政、育人”作用</w:t>
      </w:r>
      <w:r>
        <w:rPr>
          <w:rFonts w:hint="eastAsia" w:ascii="仿宋_GB2312" w:hAnsi="Geneva" w:eastAsia="仿宋_GB2312" w:cs="仿宋_GB2312"/>
          <w:b w:val="0"/>
          <w:color w:val="auto"/>
          <w:kern w:val="0"/>
          <w:sz w:val="32"/>
          <w:szCs w:val="32"/>
          <w:lang w:val="en-US" w:eastAsia="zh-CN" w:bidi="ar-SA"/>
        </w:rPr>
        <w:t>（3.33分）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w:t>
      </w:r>
      <w:r>
        <w:rPr>
          <w:rFonts w:hint="eastAsia" w:ascii="仿宋_GB2312" w:hAnsi="Geneva" w:eastAsia="仿宋_GB2312" w:cs="仿宋_GB2312"/>
          <w:b w:val="0"/>
          <w:bCs w:val="0"/>
          <w:color w:val="auto"/>
          <w:kern w:val="0"/>
          <w:sz w:val="32"/>
          <w:szCs w:val="32"/>
          <w:lang w:val="en-US" w:eastAsia="zh-CN" w:bidi="ar-SA"/>
        </w:rPr>
        <w:t>发挥地方志“存史、资政、育人”作用</w:t>
      </w:r>
      <w:r>
        <w:rPr>
          <w:rFonts w:hint="eastAsia" w:ascii="仿宋_GB2312" w:hAnsi="Geneva" w:eastAsia="仿宋_GB2312" w:cs="仿宋_GB2312"/>
          <w:b w:val="0"/>
          <w:color w:val="auto"/>
          <w:kern w:val="0"/>
          <w:sz w:val="32"/>
          <w:szCs w:val="32"/>
          <w:lang w:val="en-US" w:eastAsia="zh-CN" w:bidi="ar-SA"/>
        </w:rPr>
        <w:t>指标值加强，实际完成值加强，根据评分标准，得3.33分。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弘扬优秀历史文化</w:t>
      </w:r>
      <w:r>
        <w:rPr>
          <w:rFonts w:hint="eastAsia" w:ascii="仿宋_GB2312" w:hAnsi="Geneva" w:eastAsia="仿宋_GB2312" w:cs="仿宋_GB2312"/>
          <w:b w:val="0"/>
          <w:color w:val="auto"/>
          <w:kern w:val="0"/>
          <w:sz w:val="32"/>
          <w:szCs w:val="32"/>
          <w:lang w:val="en-US" w:eastAsia="zh-CN" w:bidi="ar-SA"/>
        </w:rPr>
        <w:t>（3.33分）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w:t>
      </w:r>
      <w:r>
        <w:rPr>
          <w:rFonts w:hint="eastAsia" w:ascii="仿宋_GB2312" w:hAnsi="Geneva" w:eastAsia="仿宋_GB2312" w:cs="仿宋_GB2312"/>
          <w:b w:val="0"/>
          <w:bCs w:val="0"/>
          <w:color w:val="auto"/>
          <w:kern w:val="0"/>
          <w:sz w:val="32"/>
          <w:szCs w:val="32"/>
          <w:lang w:val="en-US" w:eastAsia="zh-CN" w:bidi="ar-SA"/>
        </w:rPr>
        <w:t>弘扬优秀历史文化</w:t>
      </w:r>
      <w:r>
        <w:rPr>
          <w:rFonts w:hint="eastAsia" w:ascii="仿宋_GB2312" w:hAnsi="Geneva" w:eastAsia="仿宋_GB2312" w:cs="仿宋_GB2312"/>
          <w:b w:val="0"/>
          <w:color w:val="auto"/>
          <w:kern w:val="0"/>
          <w:sz w:val="32"/>
          <w:szCs w:val="32"/>
          <w:lang w:val="en-US" w:eastAsia="zh-CN" w:bidi="ar-SA"/>
        </w:rPr>
        <w:t>指标值加强，实际完成值加强，根据评分标准，得3.33分。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经济发展</w:t>
      </w:r>
      <w:r>
        <w:rPr>
          <w:rFonts w:hint="eastAsia" w:ascii="仿宋_GB2312" w:hAnsi="Geneva" w:eastAsia="仿宋_GB2312" w:cs="仿宋_GB2312"/>
          <w:b w:val="0"/>
          <w:color w:val="auto"/>
          <w:kern w:val="0"/>
          <w:sz w:val="32"/>
          <w:szCs w:val="32"/>
          <w:lang w:val="en-US" w:eastAsia="zh-CN" w:bidi="ar-SA"/>
        </w:rPr>
        <w:t>（1.68分）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w:t>
      </w:r>
      <w:r>
        <w:rPr>
          <w:rFonts w:hint="eastAsia" w:ascii="仿宋_GB2312" w:hAnsi="Geneva" w:eastAsia="仿宋_GB2312" w:cs="仿宋_GB2312"/>
          <w:b w:val="0"/>
          <w:bCs w:val="0"/>
          <w:color w:val="auto"/>
          <w:kern w:val="0"/>
          <w:sz w:val="32"/>
          <w:szCs w:val="32"/>
          <w:lang w:val="en-US" w:eastAsia="zh-CN" w:bidi="ar-SA"/>
        </w:rPr>
        <w:t>经济发展</w:t>
      </w:r>
      <w:r>
        <w:rPr>
          <w:rFonts w:hint="eastAsia" w:ascii="仿宋_GB2312" w:hAnsi="Geneva" w:eastAsia="仿宋_GB2312" w:cs="仿宋_GB2312"/>
          <w:b w:val="0"/>
          <w:color w:val="auto"/>
          <w:kern w:val="0"/>
          <w:sz w:val="32"/>
          <w:szCs w:val="32"/>
          <w:lang w:val="en-US" w:eastAsia="zh-CN" w:bidi="ar-SA"/>
        </w:rPr>
        <w:t>指标值服务，实际完成值服务，根据评分标准，得1.68分。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知识面拓展提升性</w:t>
      </w:r>
      <w:r>
        <w:rPr>
          <w:rFonts w:hint="eastAsia" w:ascii="仿宋_GB2312" w:hAnsi="Geneva" w:eastAsia="仿宋_GB2312" w:cs="仿宋_GB2312"/>
          <w:b w:val="0"/>
          <w:color w:val="auto"/>
          <w:kern w:val="0"/>
          <w:sz w:val="32"/>
          <w:szCs w:val="32"/>
          <w:lang w:val="en-US" w:eastAsia="zh-CN" w:bidi="ar-SA"/>
        </w:rPr>
        <w:t>（3.33分）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auto"/>
          <w:kern w:val="0"/>
          <w:sz w:val="32"/>
          <w:szCs w:val="32"/>
          <w:lang w:val="en-US" w:eastAsia="zh-CN" w:bidi="ar-SA"/>
        </w:rPr>
        <w:t>2022年度我办</w:t>
      </w:r>
      <w:r>
        <w:rPr>
          <w:rFonts w:hint="eastAsia" w:ascii="仿宋_GB2312" w:hAnsi="Geneva" w:eastAsia="仿宋_GB2312" w:cs="仿宋_GB2312"/>
          <w:b w:val="0"/>
          <w:bCs w:val="0"/>
          <w:color w:val="auto"/>
          <w:kern w:val="0"/>
          <w:sz w:val="32"/>
          <w:szCs w:val="32"/>
          <w:lang w:val="en-US" w:eastAsia="zh-CN" w:bidi="ar-SA"/>
        </w:rPr>
        <w:t>知识面拓展提升性</w:t>
      </w:r>
      <w:r>
        <w:rPr>
          <w:rFonts w:hint="eastAsia" w:ascii="仿宋_GB2312" w:hAnsi="Geneva" w:eastAsia="仿宋_GB2312" w:cs="仿宋_GB2312"/>
          <w:b w:val="0"/>
          <w:color w:val="auto"/>
          <w:kern w:val="0"/>
          <w:sz w:val="32"/>
          <w:szCs w:val="32"/>
          <w:lang w:val="en-US" w:eastAsia="zh-CN" w:bidi="ar-SA"/>
        </w:rPr>
        <w:t>指标值提升，实际完成值100%，根据评分标准，得3.33分。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③生态效益指标（3.33分）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提升环境保护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2022年度我办提升环境保护指标值提升，实际完成值提升，根据评分标准，得</w:t>
      </w:r>
      <w:r>
        <w:rPr>
          <w:rFonts w:hint="eastAsia" w:ascii="仿宋_GB2312" w:hAnsi="Geneva" w:eastAsia="仿宋_GB2312" w:cs="仿宋_GB2312"/>
          <w:b w:val="0"/>
          <w:bCs w:val="0"/>
          <w:color w:val="000000"/>
          <w:kern w:val="0"/>
          <w:sz w:val="32"/>
          <w:szCs w:val="32"/>
          <w:lang w:val="en-US" w:eastAsia="zh-CN" w:bidi="ar-SA"/>
        </w:rPr>
        <w:t>3.33</w:t>
      </w:r>
      <w:r>
        <w:rPr>
          <w:rFonts w:hint="eastAsia" w:ascii="仿宋_GB2312" w:hAnsi="Geneva" w:eastAsia="仿宋_GB2312" w:cs="仿宋_GB2312"/>
          <w:b w:val="0"/>
          <w:color w:val="000000"/>
          <w:kern w:val="0"/>
          <w:sz w:val="32"/>
          <w:szCs w:val="32"/>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④可持续影响指标（13.32分）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长效管理机制（3.33分）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2022年度我办成本控制率长效管理机制指标值健全，实际完成值100%，根据评分标准，得3.33分。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档案管理机制（3.33分）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2022年度我办档案管理机制指标值健全，实际完成值100%，根据评分标准，得3.33分。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配套设施完备情况（3.33分）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2022年度我办配套设施完备情况指标值完备，实际完成值100%，根据评分标准，得3.33分。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人员到位率（3.33分）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2022年度我办人员到位率指标值=100%，实际完成值100%，根据评分标准，得3.33分。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在职人员满意度（5分）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2022年度我办在职人员满意度指标值&gt;=95%，实际完成值95%，根据评分标准，得5分。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使用人员满意度（5分）</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
        </w:rPr>
      </w:pPr>
      <w:r>
        <w:rPr>
          <w:rFonts w:hint="eastAsia" w:ascii="仿宋_GB2312" w:hAnsi="Geneva" w:eastAsia="仿宋_GB2312" w:cs="仿宋_GB2312"/>
          <w:b w:val="0"/>
          <w:color w:val="000000"/>
          <w:kern w:val="0"/>
          <w:sz w:val="32"/>
          <w:szCs w:val="32"/>
          <w:lang w:val="en-US" w:eastAsia="zh-CN" w:bidi="ar-SA"/>
        </w:rPr>
        <w:t>2022年度使用人员满意度指标值&gt;=95%，实际完成值96%，根据评分标准，得5分。</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五、部门管理的省对市县转移支付绩效自评情况分析</w:t>
      </w: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 w:eastAsia="zh-CN"/>
        </w:rPr>
        <w:t>2022</w:t>
      </w:r>
      <w:r>
        <w:rPr>
          <w:rFonts w:hint="eastAsia" w:ascii="仿宋_GB2312" w:hAnsi="仿宋_GB2312" w:eastAsia="仿宋_GB2312" w:cs="仿宋_GB2312"/>
          <w:color w:val="auto"/>
          <w:sz w:val="32"/>
          <w:szCs w:val="32"/>
          <w:lang w:val="en"/>
        </w:rPr>
        <w:t>年，本部门</w:t>
      </w:r>
      <w:r>
        <w:rPr>
          <w:rFonts w:hint="eastAsia" w:ascii="仿宋_GB2312" w:hAnsi="仿宋_GB2312" w:eastAsia="仿宋_GB2312" w:cs="仿宋_GB2312"/>
          <w:color w:val="auto"/>
          <w:sz w:val="32"/>
          <w:szCs w:val="32"/>
          <w:lang w:val="en" w:eastAsia="zh-CN"/>
        </w:rPr>
        <w:t>无转移支付资金项目。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黑体" w:hAnsi="黑体" w:eastAsia="黑体" w:cs="黑体"/>
          <w:color w:val="auto"/>
          <w:sz w:val="32"/>
          <w:szCs w:val="32"/>
          <w:lang w:val="en" w:eastAsia="zh-CN"/>
        </w:rPr>
        <w:t>六、</w:t>
      </w:r>
      <w:r>
        <w:rPr>
          <w:rFonts w:hint="eastAsia" w:ascii="黑体" w:hAnsi="黑体" w:eastAsia="黑体" w:cs="黑体"/>
          <w:color w:val="auto"/>
          <w:sz w:val="32"/>
          <w:szCs w:val="32"/>
          <w:lang w:val="en"/>
        </w:rPr>
        <w:t>绩效自评结果拟应用和公开情况</w:t>
      </w:r>
      <w:r>
        <w:rPr>
          <w:rFonts w:hint="eastAsia" w:ascii="黑体" w:hAnsi="黑体" w:eastAsia="黑体" w:cs="黑体"/>
          <w:color w:val="auto"/>
          <w:sz w:val="32"/>
          <w:szCs w:val="32"/>
          <w:lang w:val="en"/>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
        </w:rPr>
        <w:t>全面、真实、准确地掌握</w:t>
      </w:r>
      <w:r>
        <w:rPr>
          <w:rFonts w:hint="eastAsia" w:ascii="仿宋_GB2312" w:hAnsi="仿宋_GB2312" w:eastAsia="仿宋_GB2312" w:cs="仿宋_GB2312"/>
          <w:color w:val="auto"/>
          <w:sz w:val="32"/>
          <w:szCs w:val="32"/>
          <w:lang w:val="en" w:eastAsia="zh-CN"/>
        </w:rPr>
        <w:t>我办2022</w:t>
      </w:r>
      <w:r>
        <w:rPr>
          <w:rFonts w:hint="eastAsia" w:ascii="仿宋_GB2312" w:hAnsi="仿宋_GB2312" w:eastAsia="仿宋_GB2312" w:cs="仿宋_GB2312"/>
          <w:color w:val="auto"/>
          <w:sz w:val="32"/>
          <w:szCs w:val="32"/>
          <w:lang w:val="en"/>
        </w:rPr>
        <w:t>年预算执行情况及项目实施情况，并对已实施项目和已使用资金所产生的效益进行客观的反映和评价，及时总结经验，发现不足，分析存在的问题，针对存在的主要问题提出合理的工作建议，为下一步预算编制提供政策依据和参考资料。</w:t>
      </w:r>
      <w:r>
        <w:rPr>
          <w:rFonts w:hint="eastAsia" w:ascii="仿宋_GB2312" w:hAnsi="仿宋_GB2312" w:eastAsia="仿宋_GB2312" w:cs="仿宋_GB2312"/>
          <w:color w:val="auto"/>
          <w:sz w:val="32"/>
          <w:szCs w:val="32"/>
          <w:lang w:val="en" w:eastAsia="zh-CN"/>
        </w:rPr>
        <w:t>并已按时在财政厅和我单位网站上公开。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olor w:val="auto"/>
          <w:lang w:val="en"/>
        </w:rPr>
      </w:pPr>
      <w:r>
        <w:rPr>
          <w:rFonts w:hint="eastAsia" w:ascii="仿宋_GB2312" w:hAnsi="仿宋_GB2312" w:eastAsia="仿宋_GB2312" w:cs="仿宋_GB2312"/>
          <w:color w:val="auto"/>
          <w:sz w:val="32"/>
          <w:szCs w:val="32"/>
          <w:lang w:val="en" w:eastAsia="zh-CN"/>
        </w:rPr>
        <w:t>无。</w:t>
      </w:r>
    </w:p>
    <w:sectPr>
      <w:headerReference r:id="rId3" w:type="default"/>
      <w:footerReference r:id="rId4" w:type="default"/>
      <w:pgSz w:w="11906" w:h="16838"/>
      <w:pgMar w:top="1440" w:right="1800" w:bottom="1440" w:left="1800" w:header="851" w:footer="992" w:gutter="0"/>
      <w:pgNumType w:fmt="decimal"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eneva">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4"/>
                        <w:szCs w:val="24"/>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5B72B"/>
    <w:multiLevelType w:val="singleLevel"/>
    <w:tmpl w:val="21C5B72B"/>
    <w:lvl w:ilvl="0" w:tentative="0">
      <w:start w:val="2"/>
      <w:numFmt w:val="chineseCounting"/>
      <w:suff w:val="nothing"/>
      <w:lvlText w:val="（%1）"/>
      <w:lvlJc w:val="left"/>
      <w:pPr>
        <w:ind w:left="1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NWJhZjM0YTE4Yzk1ODNhMDc4MWQ5ZDBiM2U4NjUifQ=="/>
  </w:docVars>
  <w:rsids>
    <w:rsidRoot w:val="00000000"/>
    <w:rsid w:val="003E7B0C"/>
    <w:rsid w:val="00637893"/>
    <w:rsid w:val="00891D5E"/>
    <w:rsid w:val="009D12F4"/>
    <w:rsid w:val="009E0382"/>
    <w:rsid w:val="00AF2D76"/>
    <w:rsid w:val="00B701B7"/>
    <w:rsid w:val="00CD76DC"/>
    <w:rsid w:val="012D6045"/>
    <w:rsid w:val="01A71FD9"/>
    <w:rsid w:val="01AE3AC2"/>
    <w:rsid w:val="01DE515F"/>
    <w:rsid w:val="01E05769"/>
    <w:rsid w:val="02107B0B"/>
    <w:rsid w:val="023E1C7A"/>
    <w:rsid w:val="0246107B"/>
    <w:rsid w:val="02C84114"/>
    <w:rsid w:val="02E64492"/>
    <w:rsid w:val="030205C0"/>
    <w:rsid w:val="033038E8"/>
    <w:rsid w:val="03352F40"/>
    <w:rsid w:val="034A7C32"/>
    <w:rsid w:val="037F1786"/>
    <w:rsid w:val="03AB5026"/>
    <w:rsid w:val="03E528EC"/>
    <w:rsid w:val="04003C23"/>
    <w:rsid w:val="04276169"/>
    <w:rsid w:val="044C6E68"/>
    <w:rsid w:val="046F1B6A"/>
    <w:rsid w:val="04C15EDE"/>
    <w:rsid w:val="04ED0B6B"/>
    <w:rsid w:val="04EE7C6A"/>
    <w:rsid w:val="04F838E6"/>
    <w:rsid w:val="05C24D9B"/>
    <w:rsid w:val="05CF1AFF"/>
    <w:rsid w:val="05E53E1A"/>
    <w:rsid w:val="064424ED"/>
    <w:rsid w:val="06535E2E"/>
    <w:rsid w:val="066C37F1"/>
    <w:rsid w:val="06706DAB"/>
    <w:rsid w:val="06856661"/>
    <w:rsid w:val="06A10C80"/>
    <w:rsid w:val="06AB60C8"/>
    <w:rsid w:val="06B86A37"/>
    <w:rsid w:val="077C2FFA"/>
    <w:rsid w:val="078221E4"/>
    <w:rsid w:val="079C505E"/>
    <w:rsid w:val="07CB13E7"/>
    <w:rsid w:val="07E775D3"/>
    <w:rsid w:val="07FE491D"/>
    <w:rsid w:val="08186F7E"/>
    <w:rsid w:val="08274E4B"/>
    <w:rsid w:val="08350428"/>
    <w:rsid w:val="08455820"/>
    <w:rsid w:val="08887B07"/>
    <w:rsid w:val="088B6671"/>
    <w:rsid w:val="08B52A9D"/>
    <w:rsid w:val="08D23BBF"/>
    <w:rsid w:val="08FC70AE"/>
    <w:rsid w:val="09175C96"/>
    <w:rsid w:val="092B4C39"/>
    <w:rsid w:val="093A2F1C"/>
    <w:rsid w:val="097529BD"/>
    <w:rsid w:val="098E18B6"/>
    <w:rsid w:val="0994152E"/>
    <w:rsid w:val="09E53F3F"/>
    <w:rsid w:val="09E718E9"/>
    <w:rsid w:val="09FC7555"/>
    <w:rsid w:val="0A003297"/>
    <w:rsid w:val="0A453197"/>
    <w:rsid w:val="0A535F6B"/>
    <w:rsid w:val="0A5E16A3"/>
    <w:rsid w:val="0A717628"/>
    <w:rsid w:val="0A79530C"/>
    <w:rsid w:val="0B38518B"/>
    <w:rsid w:val="0B4457C7"/>
    <w:rsid w:val="0B9A1788"/>
    <w:rsid w:val="0BED327C"/>
    <w:rsid w:val="0C234952"/>
    <w:rsid w:val="0C400627"/>
    <w:rsid w:val="0C5D4A6E"/>
    <w:rsid w:val="0CBA5F2B"/>
    <w:rsid w:val="0CEF6BCB"/>
    <w:rsid w:val="0D0453CD"/>
    <w:rsid w:val="0D0F7651"/>
    <w:rsid w:val="0D66383B"/>
    <w:rsid w:val="0D915FD8"/>
    <w:rsid w:val="0DA013F8"/>
    <w:rsid w:val="0DC363ED"/>
    <w:rsid w:val="0E4D2AEF"/>
    <w:rsid w:val="0EA05E81"/>
    <w:rsid w:val="0ED727AF"/>
    <w:rsid w:val="0EF47552"/>
    <w:rsid w:val="0F064AE3"/>
    <w:rsid w:val="0F621C35"/>
    <w:rsid w:val="0FD94037"/>
    <w:rsid w:val="101D4CCF"/>
    <w:rsid w:val="107E2A9F"/>
    <w:rsid w:val="109400A8"/>
    <w:rsid w:val="10D833DD"/>
    <w:rsid w:val="110A2646"/>
    <w:rsid w:val="11244BA8"/>
    <w:rsid w:val="11446B33"/>
    <w:rsid w:val="116021A5"/>
    <w:rsid w:val="11B96168"/>
    <w:rsid w:val="11EB7CC0"/>
    <w:rsid w:val="11F970A4"/>
    <w:rsid w:val="12050D3E"/>
    <w:rsid w:val="121D069D"/>
    <w:rsid w:val="124D485B"/>
    <w:rsid w:val="12D15108"/>
    <w:rsid w:val="12DA05E1"/>
    <w:rsid w:val="131F2DBB"/>
    <w:rsid w:val="134566BC"/>
    <w:rsid w:val="13457EC0"/>
    <w:rsid w:val="135C2FC9"/>
    <w:rsid w:val="13B42661"/>
    <w:rsid w:val="13B43CDD"/>
    <w:rsid w:val="13B853CF"/>
    <w:rsid w:val="14424A3B"/>
    <w:rsid w:val="146278B1"/>
    <w:rsid w:val="151F77A7"/>
    <w:rsid w:val="15842905"/>
    <w:rsid w:val="15AE7982"/>
    <w:rsid w:val="15B13A10"/>
    <w:rsid w:val="15D31197"/>
    <w:rsid w:val="15F11D40"/>
    <w:rsid w:val="1618645F"/>
    <w:rsid w:val="162B20DB"/>
    <w:rsid w:val="16443E43"/>
    <w:rsid w:val="16497F3A"/>
    <w:rsid w:val="165057B5"/>
    <w:rsid w:val="16536262"/>
    <w:rsid w:val="166D339A"/>
    <w:rsid w:val="16774CC2"/>
    <w:rsid w:val="1685346C"/>
    <w:rsid w:val="16962E0B"/>
    <w:rsid w:val="16AB5C70"/>
    <w:rsid w:val="16C06143"/>
    <w:rsid w:val="16DE7DF3"/>
    <w:rsid w:val="16EA2C3C"/>
    <w:rsid w:val="175B7628"/>
    <w:rsid w:val="17B0014A"/>
    <w:rsid w:val="17B91ABE"/>
    <w:rsid w:val="1832069B"/>
    <w:rsid w:val="183663EE"/>
    <w:rsid w:val="18D64C5D"/>
    <w:rsid w:val="192A027D"/>
    <w:rsid w:val="19A31463"/>
    <w:rsid w:val="1A0B1CFE"/>
    <w:rsid w:val="1A3B2009"/>
    <w:rsid w:val="1A6E18B8"/>
    <w:rsid w:val="1AAD6942"/>
    <w:rsid w:val="1AD33903"/>
    <w:rsid w:val="1B003D90"/>
    <w:rsid w:val="1B485C48"/>
    <w:rsid w:val="1B593EEC"/>
    <w:rsid w:val="1B9C7811"/>
    <w:rsid w:val="1BC53330"/>
    <w:rsid w:val="1BEA2D97"/>
    <w:rsid w:val="1C5856B9"/>
    <w:rsid w:val="1C701619"/>
    <w:rsid w:val="1CA05B4B"/>
    <w:rsid w:val="1CA7399C"/>
    <w:rsid w:val="1CAF6DF3"/>
    <w:rsid w:val="1CC3300B"/>
    <w:rsid w:val="1D091942"/>
    <w:rsid w:val="1D215737"/>
    <w:rsid w:val="1D273343"/>
    <w:rsid w:val="1D334C0A"/>
    <w:rsid w:val="1D3D74F4"/>
    <w:rsid w:val="1D4B24DF"/>
    <w:rsid w:val="1D8A2A83"/>
    <w:rsid w:val="1E432DEF"/>
    <w:rsid w:val="1E672DC4"/>
    <w:rsid w:val="1EAE27A1"/>
    <w:rsid w:val="1EC04283"/>
    <w:rsid w:val="1EC2092E"/>
    <w:rsid w:val="1EDB1F10"/>
    <w:rsid w:val="1F161A8B"/>
    <w:rsid w:val="1F6B68E4"/>
    <w:rsid w:val="1F8A536C"/>
    <w:rsid w:val="1FBD66EF"/>
    <w:rsid w:val="1FC97EF7"/>
    <w:rsid w:val="1FF97A4C"/>
    <w:rsid w:val="20000B35"/>
    <w:rsid w:val="203A1A3B"/>
    <w:rsid w:val="203D0D1B"/>
    <w:rsid w:val="205B0707"/>
    <w:rsid w:val="20831A0C"/>
    <w:rsid w:val="20BE7EF7"/>
    <w:rsid w:val="20CA5880"/>
    <w:rsid w:val="20CC5161"/>
    <w:rsid w:val="20CE2999"/>
    <w:rsid w:val="20F86607"/>
    <w:rsid w:val="21507B40"/>
    <w:rsid w:val="2151217D"/>
    <w:rsid w:val="21963C10"/>
    <w:rsid w:val="21BC3427"/>
    <w:rsid w:val="21D36421"/>
    <w:rsid w:val="22173454"/>
    <w:rsid w:val="223F57F7"/>
    <w:rsid w:val="225D6472"/>
    <w:rsid w:val="227D2224"/>
    <w:rsid w:val="22956848"/>
    <w:rsid w:val="229B128E"/>
    <w:rsid w:val="22A57AFA"/>
    <w:rsid w:val="22DE555C"/>
    <w:rsid w:val="2312292F"/>
    <w:rsid w:val="23183CC3"/>
    <w:rsid w:val="23293F2F"/>
    <w:rsid w:val="23556C43"/>
    <w:rsid w:val="238720A4"/>
    <w:rsid w:val="238B68DF"/>
    <w:rsid w:val="23EF6C54"/>
    <w:rsid w:val="23FD0859"/>
    <w:rsid w:val="240476D5"/>
    <w:rsid w:val="240B355E"/>
    <w:rsid w:val="242D0706"/>
    <w:rsid w:val="244D5643"/>
    <w:rsid w:val="24D10F97"/>
    <w:rsid w:val="24EE3AE5"/>
    <w:rsid w:val="25553977"/>
    <w:rsid w:val="256C263E"/>
    <w:rsid w:val="258B6934"/>
    <w:rsid w:val="25B3069D"/>
    <w:rsid w:val="25D00C44"/>
    <w:rsid w:val="263E08AF"/>
    <w:rsid w:val="264E03C6"/>
    <w:rsid w:val="26833F07"/>
    <w:rsid w:val="26841CBB"/>
    <w:rsid w:val="269C55D5"/>
    <w:rsid w:val="26A050C5"/>
    <w:rsid w:val="26C31D26"/>
    <w:rsid w:val="26C354F6"/>
    <w:rsid w:val="26DD3EB0"/>
    <w:rsid w:val="26DD65FA"/>
    <w:rsid w:val="27405BD3"/>
    <w:rsid w:val="27AB1CB6"/>
    <w:rsid w:val="27C92133"/>
    <w:rsid w:val="27D16103"/>
    <w:rsid w:val="27D72D69"/>
    <w:rsid w:val="27F17E05"/>
    <w:rsid w:val="2877433A"/>
    <w:rsid w:val="28C03E0E"/>
    <w:rsid w:val="28C23006"/>
    <w:rsid w:val="28D06DCA"/>
    <w:rsid w:val="29345AAA"/>
    <w:rsid w:val="296040B1"/>
    <w:rsid w:val="29D43123"/>
    <w:rsid w:val="2A452F4E"/>
    <w:rsid w:val="2B3E0CAB"/>
    <w:rsid w:val="2B683CD8"/>
    <w:rsid w:val="2B7B4A36"/>
    <w:rsid w:val="2B836D64"/>
    <w:rsid w:val="2BA50B41"/>
    <w:rsid w:val="2BB44777"/>
    <w:rsid w:val="2BD61589"/>
    <w:rsid w:val="2BD66E27"/>
    <w:rsid w:val="2C271DE5"/>
    <w:rsid w:val="2C2C749C"/>
    <w:rsid w:val="2C672279"/>
    <w:rsid w:val="2CA174A1"/>
    <w:rsid w:val="2CAA267E"/>
    <w:rsid w:val="2CCD0E3E"/>
    <w:rsid w:val="2CEB4BC0"/>
    <w:rsid w:val="2CF8119D"/>
    <w:rsid w:val="2D937E62"/>
    <w:rsid w:val="2DE601C1"/>
    <w:rsid w:val="2DE97352"/>
    <w:rsid w:val="2DF02AE0"/>
    <w:rsid w:val="2E140E38"/>
    <w:rsid w:val="2E371F07"/>
    <w:rsid w:val="2E563B90"/>
    <w:rsid w:val="2EAC7B62"/>
    <w:rsid w:val="2EC20184"/>
    <w:rsid w:val="2EDE49DD"/>
    <w:rsid w:val="2F847B8D"/>
    <w:rsid w:val="2F8973EB"/>
    <w:rsid w:val="2FF53B52"/>
    <w:rsid w:val="30161F54"/>
    <w:rsid w:val="30A2703A"/>
    <w:rsid w:val="30BF083E"/>
    <w:rsid w:val="30FB79FD"/>
    <w:rsid w:val="31093711"/>
    <w:rsid w:val="312D648A"/>
    <w:rsid w:val="31305DB0"/>
    <w:rsid w:val="3186310A"/>
    <w:rsid w:val="319C292D"/>
    <w:rsid w:val="31B140CD"/>
    <w:rsid w:val="31BA35D3"/>
    <w:rsid w:val="31BC6B2B"/>
    <w:rsid w:val="31E47795"/>
    <w:rsid w:val="31EA3699"/>
    <w:rsid w:val="323A4655"/>
    <w:rsid w:val="331357BA"/>
    <w:rsid w:val="331C3D26"/>
    <w:rsid w:val="335C2374"/>
    <w:rsid w:val="337E1EF3"/>
    <w:rsid w:val="33865643"/>
    <w:rsid w:val="33A942EE"/>
    <w:rsid w:val="33B733D0"/>
    <w:rsid w:val="33BC1065"/>
    <w:rsid w:val="33C148CD"/>
    <w:rsid w:val="33EC7B9C"/>
    <w:rsid w:val="34337579"/>
    <w:rsid w:val="344931C5"/>
    <w:rsid w:val="346E05B1"/>
    <w:rsid w:val="34735CE7"/>
    <w:rsid w:val="3502780C"/>
    <w:rsid w:val="352E7D40"/>
    <w:rsid w:val="3535269B"/>
    <w:rsid w:val="35526022"/>
    <w:rsid w:val="358A34E8"/>
    <w:rsid w:val="35911AF6"/>
    <w:rsid w:val="35A131FD"/>
    <w:rsid w:val="35B96507"/>
    <w:rsid w:val="35BC70FA"/>
    <w:rsid w:val="35F1149A"/>
    <w:rsid w:val="3635536D"/>
    <w:rsid w:val="366D4DD8"/>
    <w:rsid w:val="367C708E"/>
    <w:rsid w:val="368463F2"/>
    <w:rsid w:val="36F56D67"/>
    <w:rsid w:val="372949AB"/>
    <w:rsid w:val="37C342D7"/>
    <w:rsid w:val="37F52D97"/>
    <w:rsid w:val="38763ED8"/>
    <w:rsid w:val="389F3491"/>
    <w:rsid w:val="38B44A00"/>
    <w:rsid w:val="38CA7D80"/>
    <w:rsid w:val="38DD3D99"/>
    <w:rsid w:val="39277A5B"/>
    <w:rsid w:val="393E785E"/>
    <w:rsid w:val="395A55A8"/>
    <w:rsid w:val="3986014B"/>
    <w:rsid w:val="39902566"/>
    <w:rsid w:val="39C576F9"/>
    <w:rsid w:val="39D0034F"/>
    <w:rsid w:val="3A015C26"/>
    <w:rsid w:val="3A127CDC"/>
    <w:rsid w:val="3A306308"/>
    <w:rsid w:val="3A4106CF"/>
    <w:rsid w:val="3A6A181A"/>
    <w:rsid w:val="3A77391D"/>
    <w:rsid w:val="3AD70075"/>
    <w:rsid w:val="3AD82C28"/>
    <w:rsid w:val="3B1672AC"/>
    <w:rsid w:val="3B582AD5"/>
    <w:rsid w:val="3B667730"/>
    <w:rsid w:val="3B68015B"/>
    <w:rsid w:val="3B820C4B"/>
    <w:rsid w:val="3BBA479A"/>
    <w:rsid w:val="3C3D5490"/>
    <w:rsid w:val="3CBB5E2F"/>
    <w:rsid w:val="3CCE114E"/>
    <w:rsid w:val="3CD1792F"/>
    <w:rsid w:val="3D2755D9"/>
    <w:rsid w:val="3D29776B"/>
    <w:rsid w:val="3DB338F2"/>
    <w:rsid w:val="3DE13B5A"/>
    <w:rsid w:val="3DE511B8"/>
    <w:rsid w:val="3E2B68C8"/>
    <w:rsid w:val="3E33281D"/>
    <w:rsid w:val="3E3A7104"/>
    <w:rsid w:val="3E591B19"/>
    <w:rsid w:val="3EAB0813"/>
    <w:rsid w:val="3EDD2649"/>
    <w:rsid w:val="3EEB6C17"/>
    <w:rsid w:val="3F14539F"/>
    <w:rsid w:val="3F275F2C"/>
    <w:rsid w:val="3FAA090B"/>
    <w:rsid w:val="3FB224C5"/>
    <w:rsid w:val="3FCE1859"/>
    <w:rsid w:val="3FD20688"/>
    <w:rsid w:val="40374F41"/>
    <w:rsid w:val="407E299A"/>
    <w:rsid w:val="40A4535A"/>
    <w:rsid w:val="40B2751D"/>
    <w:rsid w:val="41173570"/>
    <w:rsid w:val="41173642"/>
    <w:rsid w:val="412F418E"/>
    <w:rsid w:val="413C1127"/>
    <w:rsid w:val="414D59F2"/>
    <w:rsid w:val="4168242D"/>
    <w:rsid w:val="41B411E1"/>
    <w:rsid w:val="41B810BD"/>
    <w:rsid w:val="41BA6B5C"/>
    <w:rsid w:val="41E2613A"/>
    <w:rsid w:val="4256174D"/>
    <w:rsid w:val="42DF08CC"/>
    <w:rsid w:val="42F613F5"/>
    <w:rsid w:val="438B7449"/>
    <w:rsid w:val="43961AEA"/>
    <w:rsid w:val="43AA3579"/>
    <w:rsid w:val="43CC0E50"/>
    <w:rsid w:val="43D67F21"/>
    <w:rsid w:val="43EF0186"/>
    <w:rsid w:val="44294D9D"/>
    <w:rsid w:val="443643CC"/>
    <w:rsid w:val="444035EC"/>
    <w:rsid w:val="44913E48"/>
    <w:rsid w:val="45B212D3"/>
    <w:rsid w:val="45ED2D06"/>
    <w:rsid w:val="45F6020C"/>
    <w:rsid w:val="461C7F32"/>
    <w:rsid w:val="4629258A"/>
    <w:rsid w:val="4648602E"/>
    <w:rsid w:val="46647A66"/>
    <w:rsid w:val="46BA0C92"/>
    <w:rsid w:val="470D3C59"/>
    <w:rsid w:val="476A7C54"/>
    <w:rsid w:val="47742A5F"/>
    <w:rsid w:val="47912FE0"/>
    <w:rsid w:val="47E56984"/>
    <w:rsid w:val="481C0287"/>
    <w:rsid w:val="483A7875"/>
    <w:rsid w:val="48747259"/>
    <w:rsid w:val="49372702"/>
    <w:rsid w:val="49372F9C"/>
    <w:rsid w:val="495E69EE"/>
    <w:rsid w:val="499C7517"/>
    <w:rsid w:val="4A5D0A54"/>
    <w:rsid w:val="4A6C788A"/>
    <w:rsid w:val="4A914BA1"/>
    <w:rsid w:val="4B3F63AB"/>
    <w:rsid w:val="4B52063F"/>
    <w:rsid w:val="4B8F54CA"/>
    <w:rsid w:val="4B986A39"/>
    <w:rsid w:val="4B9D30D2"/>
    <w:rsid w:val="4B9F3862"/>
    <w:rsid w:val="4BB57C16"/>
    <w:rsid w:val="4C167239"/>
    <w:rsid w:val="4C3B2BAF"/>
    <w:rsid w:val="4C440B11"/>
    <w:rsid w:val="4C617E7E"/>
    <w:rsid w:val="4C96649F"/>
    <w:rsid w:val="4CC67DA7"/>
    <w:rsid w:val="4D0C050F"/>
    <w:rsid w:val="4D1719D6"/>
    <w:rsid w:val="4D683A9D"/>
    <w:rsid w:val="4D9549A9"/>
    <w:rsid w:val="4DDE55E2"/>
    <w:rsid w:val="4EA33F95"/>
    <w:rsid w:val="4EC81307"/>
    <w:rsid w:val="4ED166E8"/>
    <w:rsid w:val="4F6939F7"/>
    <w:rsid w:val="4FAF6D9B"/>
    <w:rsid w:val="5025053F"/>
    <w:rsid w:val="508B5BEF"/>
    <w:rsid w:val="51364DF0"/>
    <w:rsid w:val="515104BD"/>
    <w:rsid w:val="51B02052"/>
    <w:rsid w:val="51B23999"/>
    <w:rsid w:val="5240460E"/>
    <w:rsid w:val="52A0215E"/>
    <w:rsid w:val="52BD533F"/>
    <w:rsid w:val="52D5566F"/>
    <w:rsid w:val="52FA5CD4"/>
    <w:rsid w:val="53351022"/>
    <w:rsid w:val="534F55FA"/>
    <w:rsid w:val="535D1AC5"/>
    <w:rsid w:val="53641F9B"/>
    <w:rsid w:val="537D2167"/>
    <w:rsid w:val="53806410"/>
    <w:rsid w:val="539E0B1A"/>
    <w:rsid w:val="544B4013"/>
    <w:rsid w:val="545813D1"/>
    <w:rsid w:val="54A91AD5"/>
    <w:rsid w:val="54AB6745"/>
    <w:rsid w:val="54CC2EC2"/>
    <w:rsid w:val="553E788F"/>
    <w:rsid w:val="555540BA"/>
    <w:rsid w:val="55CA0A67"/>
    <w:rsid w:val="55F41A41"/>
    <w:rsid w:val="56512959"/>
    <w:rsid w:val="566B19EC"/>
    <w:rsid w:val="56A31F98"/>
    <w:rsid w:val="56CA5C61"/>
    <w:rsid w:val="56CB31E9"/>
    <w:rsid w:val="56F5270D"/>
    <w:rsid w:val="56F95A5A"/>
    <w:rsid w:val="574A3D39"/>
    <w:rsid w:val="57651C59"/>
    <w:rsid w:val="57995095"/>
    <w:rsid w:val="57CC0FC7"/>
    <w:rsid w:val="58AD0DF8"/>
    <w:rsid w:val="58C223CA"/>
    <w:rsid w:val="596022B2"/>
    <w:rsid w:val="59D64B88"/>
    <w:rsid w:val="5A035471"/>
    <w:rsid w:val="5A501107"/>
    <w:rsid w:val="5A5F7FC7"/>
    <w:rsid w:val="5A6B1964"/>
    <w:rsid w:val="5A7246F4"/>
    <w:rsid w:val="5A91347B"/>
    <w:rsid w:val="5ACE14FA"/>
    <w:rsid w:val="5AF426D9"/>
    <w:rsid w:val="5B04316E"/>
    <w:rsid w:val="5B170F9B"/>
    <w:rsid w:val="5B435A44"/>
    <w:rsid w:val="5B4B2B4A"/>
    <w:rsid w:val="5B920779"/>
    <w:rsid w:val="5C090A3C"/>
    <w:rsid w:val="5C1E200D"/>
    <w:rsid w:val="5C2C0286"/>
    <w:rsid w:val="5C4D169F"/>
    <w:rsid w:val="5C8400C2"/>
    <w:rsid w:val="5CD172D6"/>
    <w:rsid w:val="5CE62B2B"/>
    <w:rsid w:val="5D03345B"/>
    <w:rsid w:val="5D33100E"/>
    <w:rsid w:val="5D754DA9"/>
    <w:rsid w:val="5D82320B"/>
    <w:rsid w:val="5D951DAF"/>
    <w:rsid w:val="5DA30A1C"/>
    <w:rsid w:val="5E474C1D"/>
    <w:rsid w:val="5E887243"/>
    <w:rsid w:val="5E8E347A"/>
    <w:rsid w:val="5EB07551"/>
    <w:rsid w:val="5F0C05DC"/>
    <w:rsid w:val="5F0D3EEF"/>
    <w:rsid w:val="5F43175A"/>
    <w:rsid w:val="5F455CB7"/>
    <w:rsid w:val="5F5866ED"/>
    <w:rsid w:val="5FAA769A"/>
    <w:rsid w:val="5FB010E3"/>
    <w:rsid w:val="5FED7FB9"/>
    <w:rsid w:val="601C66B1"/>
    <w:rsid w:val="603A4F4C"/>
    <w:rsid w:val="608777D0"/>
    <w:rsid w:val="60883EF9"/>
    <w:rsid w:val="60C70EC5"/>
    <w:rsid w:val="61047A23"/>
    <w:rsid w:val="611511C3"/>
    <w:rsid w:val="614442C4"/>
    <w:rsid w:val="614751D5"/>
    <w:rsid w:val="617C2CE8"/>
    <w:rsid w:val="618E3791"/>
    <w:rsid w:val="61923281"/>
    <w:rsid w:val="61966235"/>
    <w:rsid w:val="61A7183D"/>
    <w:rsid w:val="621F7E6E"/>
    <w:rsid w:val="625152A3"/>
    <w:rsid w:val="6262113D"/>
    <w:rsid w:val="62A44AD2"/>
    <w:rsid w:val="62B965EC"/>
    <w:rsid w:val="62D03EA0"/>
    <w:rsid w:val="62DB1685"/>
    <w:rsid w:val="6326693E"/>
    <w:rsid w:val="63372998"/>
    <w:rsid w:val="6365521B"/>
    <w:rsid w:val="6384309D"/>
    <w:rsid w:val="64083774"/>
    <w:rsid w:val="645D6BF5"/>
    <w:rsid w:val="647306CC"/>
    <w:rsid w:val="648462E6"/>
    <w:rsid w:val="648C220A"/>
    <w:rsid w:val="64955B7F"/>
    <w:rsid w:val="649A537E"/>
    <w:rsid w:val="64B03533"/>
    <w:rsid w:val="64C346EB"/>
    <w:rsid w:val="64CC39B9"/>
    <w:rsid w:val="64CE2822"/>
    <w:rsid w:val="64DB64B0"/>
    <w:rsid w:val="64EB5E98"/>
    <w:rsid w:val="656A3BA7"/>
    <w:rsid w:val="65931376"/>
    <w:rsid w:val="66236B9E"/>
    <w:rsid w:val="665D1B75"/>
    <w:rsid w:val="66613E79"/>
    <w:rsid w:val="66770C98"/>
    <w:rsid w:val="66893879"/>
    <w:rsid w:val="66E71979"/>
    <w:rsid w:val="676670BE"/>
    <w:rsid w:val="679B07B7"/>
    <w:rsid w:val="680516B0"/>
    <w:rsid w:val="68092231"/>
    <w:rsid w:val="680C5410"/>
    <w:rsid w:val="68183E32"/>
    <w:rsid w:val="68334498"/>
    <w:rsid w:val="68663237"/>
    <w:rsid w:val="688438F6"/>
    <w:rsid w:val="68DB72BC"/>
    <w:rsid w:val="69083E29"/>
    <w:rsid w:val="69831701"/>
    <w:rsid w:val="69DA187A"/>
    <w:rsid w:val="6A1636F6"/>
    <w:rsid w:val="6AAD0411"/>
    <w:rsid w:val="6AB04B24"/>
    <w:rsid w:val="6ACE5A94"/>
    <w:rsid w:val="6AE306AA"/>
    <w:rsid w:val="6AF23194"/>
    <w:rsid w:val="6B1C1E0E"/>
    <w:rsid w:val="6B381289"/>
    <w:rsid w:val="6B802BD0"/>
    <w:rsid w:val="6B99520C"/>
    <w:rsid w:val="6BAE7D2F"/>
    <w:rsid w:val="6BE5772E"/>
    <w:rsid w:val="6BF26FAD"/>
    <w:rsid w:val="6BF8311E"/>
    <w:rsid w:val="6C2947E2"/>
    <w:rsid w:val="6C784200"/>
    <w:rsid w:val="6C9E6F7E"/>
    <w:rsid w:val="6D1B0CAA"/>
    <w:rsid w:val="6D3A2C32"/>
    <w:rsid w:val="6D602485"/>
    <w:rsid w:val="6D6A07B0"/>
    <w:rsid w:val="6D8B1220"/>
    <w:rsid w:val="6D8E6CFE"/>
    <w:rsid w:val="6DCF6FBA"/>
    <w:rsid w:val="6DD10C8D"/>
    <w:rsid w:val="6DE53C82"/>
    <w:rsid w:val="6E0306A3"/>
    <w:rsid w:val="6E0C0EA1"/>
    <w:rsid w:val="6E1A0886"/>
    <w:rsid w:val="6E386779"/>
    <w:rsid w:val="6E712950"/>
    <w:rsid w:val="6F060A29"/>
    <w:rsid w:val="6F123DF8"/>
    <w:rsid w:val="6F334276"/>
    <w:rsid w:val="6F490CF7"/>
    <w:rsid w:val="6F4B096C"/>
    <w:rsid w:val="6FCE0E34"/>
    <w:rsid w:val="7016507D"/>
    <w:rsid w:val="7035412D"/>
    <w:rsid w:val="705A70B3"/>
    <w:rsid w:val="707757E9"/>
    <w:rsid w:val="70B3253D"/>
    <w:rsid w:val="70B5413B"/>
    <w:rsid w:val="70E84C6C"/>
    <w:rsid w:val="713F1EC2"/>
    <w:rsid w:val="714A6EAE"/>
    <w:rsid w:val="715B573C"/>
    <w:rsid w:val="717C53B4"/>
    <w:rsid w:val="718E64C3"/>
    <w:rsid w:val="71BB5F73"/>
    <w:rsid w:val="71CF2FD3"/>
    <w:rsid w:val="71CF667C"/>
    <w:rsid w:val="72442376"/>
    <w:rsid w:val="72A746B3"/>
    <w:rsid w:val="72C15774"/>
    <w:rsid w:val="72DA6836"/>
    <w:rsid w:val="72DB435C"/>
    <w:rsid w:val="736D3206"/>
    <w:rsid w:val="741152AF"/>
    <w:rsid w:val="74337071"/>
    <w:rsid w:val="74542618"/>
    <w:rsid w:val="746024E9"/>
    <w:rsid w:val="74997160"/>
    <w:rsid w:val="74D4277D"/>
    <w:rsid w:val="74E67714"/>
    <w:rsid w:val="7505707C"/>
    <w:rsid w:val="753D4AB3"/>
    <w:rsid w:val="75DB435D"/>
    <w:rsid w:val="75F942BD"/>
    <w:rsid w:val="76265534"/>
    <w:rsid w:val="767341AA"/>
    <w:rsid w:val="767E2D9A"/>
    <w:rsid w:val="76911902"/>
    <w:rsid w:val="76BF097F"/>
    <w:rsid w:val="771253C7"/>
    <w:rsid w:val="771A165E"/>
    <w:rsid w:val="77334767"/>
    <w:rsid w:val="77383166"/>
    <w:rsid w:val="774F6987"/>
    <w:rsid w:val="77853866"/>
    <w:rsid w:val="77B43F2A"/>
    <w:rsid w:val="77B84C6C"/>
    <w:rsid w:val="77E8075E"/>
    <w:rsid w:val="78117641"/>
    <w:rsid w:val="78160310"/>
    <w:rsid w:val="78930C91"/>
    <w:rsid w:val="78F763CE"/>
    <w:rsid w:val="79054E03"/>
    <w:rsid w:val="790E367C"/>
    <w:rsid w:val="795C61F7"/>
    <w:rsid w:val="79871BE3"/>
    <w:rsid w:val="79931A37"/>
    <w:rsid w:val="799647E1"/>
    <w:rsid w:val="799775E9"/>
    <w:rsid w:val="7A346F61"/>
    <w:rsid w:val="7A9D6AC7"/>
    <w:rsid w:val="7AAC4028"/>
    <w:rsid w:val="7ACE55CD"/>
    <w:rsid w:val="7AD52447"/>
    <w:rsid w:val="7AE12A3D"/>
    <w:rsid w:val="7AE83ABA"/>
    <w:rsid w:val="7B7A6E08"/>
    <w:rsid w:val="7BA20EE7"/>
    <w:rsid w:val="7BEDA395"/>
    <w:rsid w:val="7C5238E1"/>
    <w:rsid w:val="7C97278B"/>
    <w:rsid w:val="7CC77E2B"/>
    <w:rsid w:val="7CEA3371"/>
    <w:rsid w:val="7CFB442F"/>
    <w:rsid w:val="7D578A46"/>
    <w:rsid w:val="7D9E6F2A"/>
    <w:rsid w:val="7DAC5273"/>
    <w:rsid w:val="7DC73E5B"/>
    <w:rsid w:val="7DD27BAA"/>
    <w:rsid w:val="7E005E7F"/>
    <w:rsid w:val="7E096221"/>
    <w:rsid w:val="7E097FCF"/>
    <w:rsid w:val="7E3953EC"/>
    <w:rsid w:val="7E5576B9"/>
    <w:rsid w:val="7E616433"/>
    <w:rsid w:val="7E72278B"/>
    <w:rsid w:val="7E734BAD"/>
    <w:rsid w:val="7E804AE1"/>
    <w:rsid w:val="7EB75C7D"/>
    <w:rsid w:val="7EE0405C"/>
    <w:rsid w:val="7F1A5E1B"/>
    <w:rsid w:val="7F2805F8"/>
    <w:rsid w:val="7F2B292B"/>
    <w:rsid w:val="7F4C52ED"/>
    <w:rsid w:val="7F5B2429"/>
    <w:rsid w:val="7F9D2B3C"/>
    <w:rsid w:val="BB5E5A74"/>
    <w:rsid w:val="D3992EFB"/>
    <w:rsid w:val="FEDEC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2">
    <w:name w:val="heading 6"/>
    <w:basedOn w:val="1"/>
    <w:next w:val="1"/>
    <w:semiHidden/>
    <w:unhideWhenUsed/>
    <w:qFormat/>
    <w:uiPriority w:val="0"/>
    <w:pPr>
      <w:keepNext/>
      <w:keepLines/>
      <w:tabs>
        <w:tab w:val="left" w:pos="1151"/>
      </w:tabs>
      <w:spacing w:before="240" w:after="64" w:line="320" w:lineRule="auto"/>
      <w:ind w:left="1151" w:hanging="1151"/>
      <w:outlineLvl w:val="5"/>
    </w:pPr>
    <w:rPr>
      <w:rFonts w:ascii="Cambria" w:hAnsi="Cambria" w:eastAsia="仿宋"/>
      <w:b/>
      <w:bCs/>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21"/>
    <w:basedOn w:val="8"/>
    <w:qFormat/>
    <w:uiPriority w:val="0"/>
    <w:rPr>
      <w:rFonts w:hint="eastAsia" w:ascii="宋体" w:hAnsi="宋体" w:eastAsia="宋体" w:cs="宋体"/>
      <w:b/>
      <w:color w:val="000000"/>
      <w:sz w:val="44"/>
      <w:szCs w:val="44"/>
      <w:u w:val="none"/>
    </w:rPr>
  </w:style>
  <w:style w:type="character" w:customStyle="1" w:styleId="10">
    <w:name w:val="font71"/>
    <w:basedOn w:val="8"/>
    <w:qFormat/>
    <w:uiPriority w:val="0"/>
    <w:rPr>
      <w:rFonts w:ascii="仿宋_GB2312" w:eastAsia="仿宋_GB2312" w:cs="仿宋_GB2312"/>
      <w:color w:val="000000"/>
      <w:sz w:val="44"/>
      <w:szCs w:val="44"/>
      <w:u w:val="none"/>
    </w:rPr>
  </w:style>
  <w:style w:type="character" w:customStyle="1" w:styleId="11">
    <w:name w:val="font51"/>
    <w:basedOn w:val="8"/>
    <w:qFormat/>
    <w:uiPriority w:val="0"/>
    <w:rPr>
      <w:rFonts w:hint="eastAsia" w:ascii="黑体" w:hAnsi="宋体" w:eastAsia="黑体" w:cs="黑体"/>
      <w:color w:val="000000"/>
      <w:sz w:val="32"/>
      <w:szCs w:val="32"/>
      <w:u w:val="none"/>
    </w:rPr>
  </w:style>
  <w:style w:type="character" w:customStyle="1" w:styleId="12">
    <w:name w:val="font11"/>
    <w:basedOn w:val="8"/>
    <w:qFormat/>
    <w:uiPriority w:val="0"/>
    <w:rPr>
      <w:rFonts w:ascii="Arial" w:hAnsi="Arial" w:cs="Arial"/>
      <w:color w:val="000000"/>
      <w:sz w:val="32"/>
      <w:szCs w:val="32"/>
      <w:u w:val="none"/>
    </w:rPr>
  </w:style>
  <w:style w:type="character" w:customStyle="1" w:styleId="13">
    <w:name w:val="font61"/>
    <w:basedOn w:val="8"/>
    <w:qFormat/>
    <w:uiPriority w:val="0"/>
    <w:rPr>
      <w:rFonts w:hint="eastAsia" w:ascii="楷体" w:hAnsi="楷体" w:eastAsia="楷体" w:cs="楷体"/>
      <w:color w:val="000000"/>
      <w:sz w:val="32"/>
      <w:szCs w:val="32"/>
      <w:u w:val="none"/>
    </w:rPr>
  </w:style>
  <w:style w:type="character" w:customStyle="1" w:styleId="14">
    <w:name w:val="font01"/>
    <w:basedOn w:val="8"/>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5212</Words>
  <Characters>5699</Characters>
  <Lines>0</Lines>
  <Paragraphs>0</Paragraphs>
  <TotalTime>10</TotalTime>
  <ScaleCrop>false</ScaleCrop>
  <LinksUpToDate>false</LinksUpToDate>
  <CharactersWithSpaces>5730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WPS_1663919708</cp:lastModifiedBy>
  <cp:lastPrinted>2023-11-14T10:36:00Z</cp:lastPrinted>
  <dcterms:modified xsi:type="dcterms:W3CDTF">2023-11-29T08:31:25Z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C334BAF900E444C280D4C6E6A46519C1_13</vt:lpwstr>
  </property>
</Properties>
</file>